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bookmarkStart w:id="0" w:name="_Hlk201851204"/>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4F4D2F9D" w:rsidR="00AB6766" w:rsidRPr="00AB6766" w:rsidRDefault="00AB6766" w:rsidP="00DD6623">
            <w:pPr>
              <w:rPr>
                <w:rFonts w:ascii="Calibri" w:hAnsi="Calibri" w:cs="Times New Roman"/>
                <w:sz w:val="24"/>
                <w:szCs w:val="24"/>
                <w:lang w:eastAsia="zh-TW"/>
              </w:rPr>
            </w:pPr>
            <w:r>
              <w:rPr>
                <w:rFonts w:ascii="Calibri" w:hAnsi="Calibri" w:cs="Times New Roman" w:hint="eastAsia"/>
                <w:sz w:val="24"/>
                <w:szCs w:val="24"/>
                <w:lang w:eastAsia="zh-TW"/>
              </w:rPr>
              <w:t>O</w:t>
            </w:r>
            <w:r w:rsidRPr="00AB6766">
              <w:rPr>
                <w:rFonts w:ascii="Calibri" w:hAnsi="Calibri" w:cs="Times New Roman"/>
                <w:sz w:val="24"/>
                <w:szCs w:val="24"/>
                <w:lang w:eastAsia="zh-TW"/>
              </w:rPr>
              <w:t>ffice of the Privacy Commissioner for Personal Data, Hong Kong</w:t>
            </w:r>
            <w:r>
              <w:rPr>
                <w:rFonts w:ascii="Calibri" w:hAnsi="Calibri" w:cs="Times New Roman" w:hint="eastAsia"/>
                <w:sz w:val="24"/>
                <w:szCs w:val="24"/>
                <w:lang w:eastAsia="zh-TW"/>
              </w:rPr>
              <w:t>, China</w:t>
            </w:r>
            <w:r w:rsidR="00D71703">
              <w:rPr>
                <w:rFonts w:ascii="Calibri" w:hAnsi="Calibri" w:cs="Times New Roman" w:hint="eastAsia"/>
                <w:sz w:val="24"/>
                <w:szCs w:val="24"/>
                <w:lang w:eastAsia="zh-TW"/>
              </w:rPr>
              <w:t xml:space="preserve"> (PCPD)</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09458186" w14:textId="77777777" w:rsidR="00AB6766" w:rsidRDefault="00AB6766" w:rsidP="00DD6623">
            <w:pPr>
              <w:rPr>
                <w:rFonts w:ascii="Calibri" w:hAnsi="Calibri" w:cs="Times New Roman"/>
                <w:sz w:val="24"/>
                <w:szCs w:val="24"/>
                <w:lang w:eastAsia="zh-TW"/>
              </w:rPr>
            </w:pPr>
          </w:p>
          <w:p w14:paraId="4145162E" w14:textId="3E279FB5" w:rsidR="00AB6766" w:rsidRPr="00AB6766" w:rsidRDefault="00AB6766" w:rsidP="00DD6623">
            <w:pPr>
              <w:rPr>
                <w:rFonts w:ascii="Calibri" w:hAnsi="Calibri" w:cs="Times New Roman"/>
                <w:sz w:val="24"/>
                <w:szCs w:val="24"/>
                <w:lang w:eastAsia="zh-TW"/>
              </w:rPr>
            </w:pPr>
            <w:r w:rsidRPr="00AB6766">
              <w:rPr>
                <w:rFonts w:ascii="Calibri" w:hAnsi="Calibri" w:cs="Times New Roman"/>
                <w:sz w:val="24"/>
                <w:szCs w:val="24"/>
                <w:lang w:eastAsia="zh-TW"/>
              </w:rPr>
              <w:t>Gwen-long</w:t>
            </w:r>
          </w:p>
        </w:tc>
        <w:tc>
          <w:tcPr>
            <w:tcW w:w="3006" w:type="dxa"/>
            <w:tcBorders>
              <w:left w:val="nil"/>
              <w:bottom w:val="single" w:sz="4" w:space="0" w:color="auto"/>
              <w:right w:val="nil"/>
            </w:tcBorders>
          </w:tcPr>
          <w:p w14:paraId="37293402" w14:textId="77777777" w:rsidR="00DD6623" w:rsidRDefault="00DD6623" w:rsidP="00DD6623">
            <w:pPr>
              <w:rPr>
                <w:rFonts w:ascii="Calibri" w:hAnsi="Calibri" w:cs="Times New Roman"/>
                <w:sz w:val="24"/>
                <w:szCs w:val="24"/>
                <w:lang w:eastAsia="zh-TW"/>
              </w:rPr>
            </w:pPr>
          </w:p>
          <w:p w14:paraId="1270AD7E" w14:textId="1F9D4560" w:rsidR="00AB6766" w:rsidRPr="00AB6766" w:rsidRDefault="00AB6766" w:rsidP="00DD6623">
            <w:pPr>
              <w:rPr>
                <w:rFonts w:ascii="Calibri" w:hAnsi="Calibri" w:cs="Times New Roman"/>
                <w:sz w:val="24"/>
                <w:szCs w:val="24"/>
                <w:lang w:eastAsia="zh-TW"/>
              </w:rPr>
            </w:pPr>
            <w:r>
              <w:rPr>
                <w:rFonts w:ascii="Calibri" w:hAnsi="Calibri" w:cs="Times New Roman" w:hint="eastAsia"/>
                <w:sz w:val="24"/>
                <w:szCs w:val="24"/>
                <w:lang w:eastAsia="zh-TW"/>
              </w:rPr>
              <w:t>Chan</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5F5C0C29" w14:textId="77777777" w:rsidR="00AB6766" w:rsidRDefault="00AB6766" w:rsidP="00DD6623">
            <w:pPr>
              <w:rPr>
                <w:rFonts w:ascii="Calibri" w:hAnsi="Calibri" w:cs="Times New Roman"/>
                <w:sz w:val="24"/>
                <w:szCs w:val="24"/>
                <w:lang w:eastAsia="zh-TW"/>
              </w:rPr>
            </w:pPr>
          </w:p>
          <w:p w14:paraId="3465E3FD" w14:textId="5B802D70" w:rsidR="0082183A" w:rsidRPr="00AB6766" w:rsidRDefault="00AB6766" w:rsidP="00DD6623">
            <w:pPr>
              <w:rPr>
                <w:rFonts w:ascii="Calibri" w:hAnsi="Calibri" w:cs="Times New Roman"/>
                <w:sz w:val="24"/>
                <w:szCs w:val="24"/>
                <w:lang w:eastAsia="zh-TW"/>
              </w:rPr>
            </w:pPr>
            <w:r>
              <w:rPr>
                <w:rFonts w:ascii="Calibri" w:hAnsi="Calibri" w:cs="Times New Roman" w:hint="eastAsia"/>
                <w:sz w:val="24"/>
                <w:szCs w:val="24"/>
                <w:lang w:eastAsia="zh-TW"/>
              </w:rPr>
              <w:t>Personal Data Officer</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B88889A" w14:textId="77777777" w:rsidR="00DD6623" w:rsidRDefault="00DD6623" w:rsidP="00DD6623">
            <w:pPr>
              <w:rPr>
                <w:rFonts w:ascii="Calibri" w:hAnsi="Calibri" w:cs="Times New Roman"/>
                <w:sz w:val="24"/>
                <w:szCs w:val="24"/>
                <w:lang w:eastAsia="zh-TW"/>
              </w:rPr>
            </w:pPr>
          </w:p>
          <w:p w14:paraId="1390626E" w14:textId="1D7AF9AC" w:rsidR="00AB6766" w:rsidRPr="00AB6766" w:rsidRDefault="00AB6766" w:rsidP="00DD6623">
            <w:pPr>
              <w:rPr>
                <w:rFonts w:ascii="Calibri" w:hAnsi="Calibri" w:cs="Times New Roman"/>
                <w:sz w:val="24"/>
                <w:szCs w:val="24"/>
                <w:lang w:eastAsia="zh-TW"/>
              </w:rPr>
            </w:pPr>
            <w:hyperlink r:id="rId12" w:history="1">
              <w:r w:rsidRPr="00461509">
                <w:rPr>
                  <w:rStyle w:val="Hyperlink"/>
                  <w:rFonts w:ascii="Calibri" w:hAnsi="Calibri" w:cs="Times New Roman"/>
                  <w:sz w:val="24"/>
                  <w:szCs w:val="24"/>
                  <w:lang w:eastAsia="zh-TW"/>
                </w:rPr>
                <w:t>gl.chan@pcpd.org.hk</w:t>
              </w:r>
            </w:hyperlink>
            <w:r>
              <w:rPr>
                <w:rFonts w:ascii="Calibri" w:hAnsi="Calibri" w:cs="Times New Roman" w:hint="eastAsia"/>
                <w:sz w:val="24"/>
                <w:szCs w:val="24"/>
                <w:lang w:eastAsia="zh-TW"/>
              </w:rPr>
              <w:t xml:space="preserve"> </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5227ACCD" w:rsidR="00DD6623" w:rsidRPr="00DD6623" w:rsidRDefault="00AB676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0F61F442" w:rsidR="00DD6623" w:rsidRPr="00DD6623" w:rsidRDefault="00AB676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3D176AD5" w:rsidR="00DD6623" w:rsidRPr="00DD6623" w:rsidRDefault="00AB6766"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64F984DB" w:rsidR="00DD6623" w:rsidRPr="00DD6623" w:rsidRDefault="00D7170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413C09D4" w14:textId="404489C2" w:rsidR="00DD6623" w:rsidRDefault="0039135B" w:rsidP="00801D2D">
            <w:pPr>
              <w:jc w:val="both"/>
              <w:rPr>
                <w:rFonts w:ascii="Calibri" w:hAnsi="Calibri" w:cs="Times New Roman"/>
                <w:sz w:val="24"/>
                <w:szCs w:val="24"/>
                <w:lang w:eastAsia="zh-TW"/>
              </w:rPr>
            </w:pPr>
            <w:r w:rsidRPr="0039135B">
              <w:rPr>
                <w:rFonts w:ascii="Calibri" w:hAnsi="Calibri" w:cs="Times New Roman"/>
                <w:sz w:val="24"/>
                <w:szCs w:val="24"/>
                <w:lang w:eastAsia="zh-TW"/>
              </w:rPr>
              <w:t xml:space="preserve">To promote </w:t>
            </w:r>
            <w:r w:rsidR="00BC51FF">
              <w:rPr>
                <w:rFonts w:ascii="Calibri" w:eastAsiaTheme="minorEastAsia" w:hAnsi="Calibri" w:cs="Times New Roman" w:hint="eastAsia"/>
                <w:sz w:val="24"/>
                <w:szCs w:val="24"/>
                <w:lang w:eastAsia="zh-CN"/>
              </w:rPr>
              <w:t xml:space="preserve">safe and responsible use of </w:t>
            </w:r>
            <w:r w:rsidR="0023068A">
              <w:rPr>
                <w:rFonts w:ascii="Calibri" w:hAnsi="Calibri" w:cs="Times New Roman" w:hint="eastAsia"/>
                <w:sz w:val="24"/>
                <w:szCs w:val="24"/>
                <w:lang w:eastAsia="zh-TW"/>
              </w:rPr>
              <w:t>artificial intelligence (</w:t>
            </w:r>
            <w:r w:rsidR="00003CA8">
              <w:rPr>
                <w:rFonts w:ascii="Calibri" w:eastAsiaTheme="minorEastAsia" w:hAnsi="Calibri" w:cs="Times New Roman"/>
                <w:sz w:val="24"/>
                <w:szCs w:val="24"/>
                <w:lang w:eastAsia="zh-CN"/>
              </w:rPr>
              <w:t>“</w:t>
            </w:r>
            <w:r w:rsidR="0023068A">
              <w:rPr>
                <w:rFonts w:ascii="Calibri" w:hAnsi="Calibri" w:cs="Times New Roman" w:hint="eastAsia"/>
                <w:sz w:val="24"/>
                <w:szCs w:val="24"/>
                <w:lang w:eastAsia="zh-TW"/>
              </w:rPr>
              <w:t>AI</w:t>
            </w:r>
            <w:r w:rsidR="00003CA8">
              <w:rPr>
                <w:rFonts w:ascii="Calibri" w:eastAsiaTheme="minorEastAsia" w:hAnsi="Calibri" w:cs="Times New Roman"/>
                <w:sz w:val="24"/>
                <w:szCs w:val="24"/>
                <w:lang w:eastAsia="zh-CN"/>
              </w:rPr>
              <w:t>”</w:t>
            </w:r>
            <w:r w:rsidR="0023068A">
              <w:rPr>
                <w:rFonts w:ascii="Calibri" w:hAnsi="Calibri" w:cs="Times New Roman" w:hint="eastAsia"/>
                <w:sz w:val="24"/>
                <w:szCs w:val="24"/>
                <w:lang w:eastAsia="zh-TW"/>
              </w:rPr>
              <w:t>)</w:t>
            </w:r>
            <w:r w:rsidRPr="0039135B">
              <w:rPr>
                <w:rFonts w:ascii="Calibri" w:hAnsi="Calibri" w:cs="Times New Roman"/>
                <w:sz w:val="24"/>
                <w:szCs w:val="24"/>
                <w:lang w:eastAsia="zh-TW"/>
              </w:rPr>
              <w:t xml:space="preserve"> in Hong Kong, the PCPD has </w:t>
            </w:r>
            <w:r w:rsidR="002134CC">
              <w:rPr>
                <w:rFonts w:ascii="Calibri" w:hAnsi="Calibri" w:cs="Times New Roman"/>
                <w:sz w:val="24"/>
                <w:szCs w:val="24"/>
                <w:lang w:eastAsia="zh-TW"/>
              </w:rPr>
              <w:t xml:space="preserve">undertaken </w:t>
            </w:r>
            <w:r w:rsidRPr="0039135B">
              <w:rPr>
                <w:rFonts w:ascii="Calibri" w:hAnsi="Calibri" w:cs="Times New Roman"/>
                <w:sz w:val="24"/>
                <w:szCs w:val="24"/>
                <w:lang w:eastAsia="zh-TW"/>
              </w:rPr>
              <w:t xml:space="preserve">a multi-pronged </w:t>
            </w:r>
            <w:r w:rsidR="002134CC">
              <w:rPr>
                <w:rFonts w:ascii="Calibri" w:hAnsi="Calibri" w:cs="Times New Roman"/>
                <w:sz w:val="24"/>
                <w:szCs w:val="24"/>
                <w:lang w:eastAsia="zh-TW"/>
              </w:rPr>
              <w:t>initiative, which includes</w:t>
            </w:r>
            <w:r w:rsidRPr="0039135B">
              <w:rPr>
                <w:rFonts w:ascii="Calibri" w:hAnsi="Calibri" w:cs="Times New Roman"/>
                <w:sz w:val="24"/>
                <w:szCs w:val="24"/>
                <w:lang w:eastAsia="zh-TW"/>
              </w:rPr>
              <w:t>: distributing AI guidance materials to local organisations, organising seminars</w:t>
            </w:r>
            <w:r>
              <w:rPr>
                <w:rFonts w:ascii="Calibri" w:hAnsi="Calibri" w:cs="Times New Roman" w:hint="eastAsia"/>
                <w:sz w:val="24"/>
                <w:szCs w:val="24"/>
                <w:lang w:eastAsia="zh-TW"/>
              </w:rPr>
              <w:t>, conferences</w:t>
            </w:r>
            <w:r w:rsidRPr="0039135B">
              <w:rPr>
                <w:rFonts w:ascii="Calibri" w:hAnsi="Calibri" w:cs="Times New Roman"/>
                <w:sz w:val="24"/>
                <w:szCs w:val="24"/>
                <w:lang w:eastAsia="zh-TW"/>
              </w:rPr>
              <w:t xml:space="preserve"> and youth training programmes, launching the “Best AI Governance Award” under the “Privacy-Friendly Awards 2025,” and hosting “Privacy Awareness Week 2025” under the theme “AI Security Matters for All,” which features thematic trams showcasing the theme and a dedicated “AI Security” </w:t>
            </w:r>
            <w:r w:rsidR="002134CC">
              <w:rPr>
                <w:rFonts w:ascii="Calibri" w:hAnsi="Calibri" w:cs="Times New Roman"/>
                <w:sz w:val="24"/>
                <w:szCs w:val="24"/>
                <w:lang w:eastAsia="zh-TW"/>
              </w:rPr>
              <w:t xml:space="preserve">thematic </w:t>
            </w:r>
            <w:r w:rsidRPr="0039135B">
              <w:rPr>
                <w:rFonts w:ascii="Calibri" w:hAnsi="Calibri" w:cs="Times New Roman"/>
                <w:sz w:val="24"/>
                <w:szCs w:val="24"/>
                <w:lang w:eastAsia="zh-TW"/>
              </w:rPr>
              <w:t>website.</w:t>
            </w:r>
            <w:r>
              <w:rPr>
                <w:rFonts w:ascii="Calibri" w:hAnsi="Calibri" w:cs="Times New Roman" w:hint="eastAsia"/>
                <w:sz w:val="24"/>
                <w:szCs w:val="24"/>
                <w:lang w:eastAsia="zh-TW"/>
              </w:rPr>
              <w:t xml:space="preserve"> [</w:t>
            </w:r>
            <w:r w:rsidR="002134CC">
              <w:rPr>
                <w:rFonts w:ascii="Calibri" w:hAnsi="Calibri" w:cs="Times New Roman"/>
                <w:sz w:val="24"/>
                <w:szCs w:val="24"/>
                <w:shd w:val="pct15" w:color="auto" w:fill="FFFFFF"/>
                <w:lang w:eastAsia="zh-TW"/>
              </w:rPr>
              <w:t>7</w:t>
            </w:r>
            <w:r w:rsidR="00262584">
              <w:rPr>
                <w:rFonts w:ascii="Calibri" w:hAnsi="Calibri" w:cs="Times New Roman"/>
                <w:sz w:val="24"/>
                <w:szCs w:val="24"/>
                <w:shd w:val="pct15" w:color="auto" w:fill="FFFFFF"/>
                <w:lang w:eastAsia="zh-TW"/>
              </w:rPr>
              <w:t>5</w:t>
            </w:r>
            <w:r w:rsidRPr="0039135B">
              <w:rPr>
                <w:rFonts w:ascii="Calibri" w:hAnsi="Calibri" w:cs="Times New Roman" w:hint="eastAsia"/>
                <w:sz w:val="24"/>
                <w:szCs w:val="24"/>
                <w:shd w:val="pct15" w:color="auto" w:fill="FFFFFF"/>
                <w:lang w:eastAsia="zh-TW"/>
              </w:rPr>
              <w:t xml:space="preserve"> words</w:t>
            </w:r>
            <w:r>
              <w:rPr>
                <w:rFonts w:ascii="Calibri" w:hAnsi="Calibri" w:cs="Times New Roman" w:hint="eastAsia"/>
                <w:sz w:val="24"/>
                <w:szCs w:val="24"/>
                <w:lang w:eastAsia="zh-TW"/>
              </w:rPr>
              <w:t>]</w:t>
            </w:r>
          </w:p>
          <w:p w14:paraId="4217F53A" w14:textId="1EE40EC2" w:rsidR="0039135B" w:rsidRPr="00801D2D" w:rsidRDefault="0039135B" w:rsidP="00DD6623">
            <w:pPr>
              <w:rPr>
                <w:rFonts w:ascii="Calibri" w:eastAsia="Calibri" w:hAnsi="Calibri" w:cs="Times New Roman"/>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2B540D32" w14:textId="7E79D261" w:rsidR="004B788F" w:rsidRPr="004B788F" w:rsidRDefault="004B788F" w:rsidP="00E712D4">
            <w:pPr>
              <w:jc w:val="both"/>
              <w:rPr>
                <w:rFonts w:ascii="Calibri" w:eastAsia="Calibri" w:hAnsi="Calibri" w:cs="Times New Roman"/>
                <w:sz w:val="24"/>
                <w:szCs w:val="24"/>
                <w:lang w:val="en-GB"/>
              </w:rPr>
            </w:pPr>
            <w:r w:rsidRPr="004B788F">
              <w:rPr>
                <w:rFonts w:ascii="Calibri" w:eastAsia="Calibri" w:hAnsi="Calibri" w:cs="Times New Roman"/>
                <w:sz w:val="24"/>
                <w:szCs w:val="24"/>
                <w:lang w:val="en-GB"/>
              </w:rPr>
              <w:t xml:space="preserve">In response to the growing use of AI in Hong Kong, the PCPD has </w:t>
            </w:r>
            <w:r w:rsidR="00883B03">
              <w:rPr>
                <w:rFonts w:ascii="Calibri" w:hAnsi="Calibri" w:cs="Times New Roman"/>
                <w:sz w:val="24"/>
                <w:szCs w:val="24"/>
                <w:lang w:eastAsia="zh-TW"/>
              </w:rPr>
              <w:t xml:space="preserve">undertaken </w:t>
            </w:r>
            <w:r w:rsidR="00883B03" w:rsidRPr="0039135B">
              <w:rPr>
                <w:rFonts w:ascii="Calibri" w:hAnsi="Calibri" w:cs="Times New Roman"/>
                <w:sz w:val="24"/>
                <w:szCs w:val="24"/>
                <w:lang w:eastAsia="zh-TW"/>
              </w:rPr>
              <w:t xml:space="preserve">a multi-pronged </w:t>
            </w:r>
            <w:r w:rsidR="00883B03">
              <w:rPr>
                <w:rFonts w:ascii="Calibri" w:hAnsi="Calibri" w:cs="Times New Roman"/>
                <w:sz w:val="24"/>
                <w:szCs w:val="24"/>
                <w:lang w:eastAsia="zh-TW"/>
              </w:rPr>
              <w:t>initiative</w:t>
            </w:r>
            <w:r w:rsidR="00883B03" w:rsidRPr="004B788F">
              <w:rPr>
                <w:rFonts w:ascii="Calibri" w:eastAsia="Calibri" w:hAnsi="Calibri" w:cs="Times New Roman"/>
                <w:sz w:val="24"/>
                <w:szCs w:val="24"/>
                <w:lang w:val="en-GB"/>
              </w:rPr>
              <w:t xml:space="preserve"> </w:t>
            </w:r>
            <w:r w:rsidRPr="004B788F">
              <w:rPr>
                <w:rFonts w:ascii="Calibri" w:eastAsia="Calibri" w:hAnsi="Calibri" w:cs="Times New Roman"/>
                <w:sz w:val="24"/>
                <w:szCs w:val="24"/>
                <w:lang w:val="en-GB"/>
              </w:rPr>
              <w:t xml:space="preserve">to promote AI </w:t>
            </w:r>
            <w:r w:rsidR="00B172F0">
              <w:rPr>
                <w:rFonts w:ascii="Calibri" w:eastAsiaTheme="minorEastAsia" w:hAnsi="Calibri" w:cs="Times New Roman" w:hint="eastAsia"/>
                <w:sz w:val="24"/>
                <w:szCs w:val="24"/>
                <w:lang w:val="en-GB" w:eastAsia="zh-CN"/>
              </w:rPr>
              <w:t>security</w:t>
            </w:r>
            <w:r w:rsidRPr="004B788F">
              <w:rPr>
                <w:rFonts w:ascii="Calibri" w:eastAsia="Calibri" w:hAnsi="Calibri" w:cs="Times New Roman"/>
                <w:sz w:val="24"/>
                <w:szCs w:val="24"/>
                <w:lang w:val="en-GB"/>
              </w:rPr>
              <w:t>.</w:t>
            </w:r>
          </w:p>
          <w:p w14:paraId="37133ED8" w14:textId="77777777" w:rsidR="004B788F" w:rsidRPr="004B788F" w:rsidRDefault="004B788F" w:rsidP="00E712D4">
            <w:pPr>
              <w:jc w:val="both"/>
              <w:rPr>
                <w:rFonts w:ascii="Calibri" w:eastAsia="Calibri" w:hAnsi="Calibri" w:cs="Times New Roman"/>
                <w:sz w:val="24"/>
                <w:szCs w:val="24"/>
                <w:lang w:val="en-GB"/>
              </w:rPr>
            </w:pPr>
          </w:p>
          <w:p w14:paraId="4FADD8B3" w14:textId="2288CFD9" w:rsidR="004B788F" w:rsidRPr="000E701B" w:rsidRDefault="004B788F" w:rsidP="00E712D4">
            <w:pPr>
              <w:jc w:val="both"/>
              <w:rPr>
                <w:rFonts w:ascii="Calibri" w:eastAsia="Calibri" w:hAnsi="Calibri" w:cs="Times New Roman"/>
                <w:sz w:val="24"/>
                <w:szCs w:val="24"/>
                <w:lang w:val="en-GB"/>
              </w:rPr>
            </w:pPr>
            <w:r w:rsidRPr="000E701B">
              <w:rPr>
                <w:rFonts w:ascii="Calibri" w:eastAsia="Calibri" w:hAnsi="Calibri" w:cs="Times New Roman" w:hint="eastAsia"/>
                <w:sz w:val="24"/>
                <w:szCs w:val="24"/>
                <w:lang w:val="en-GB"/>
              </w:rPr>
              <w:t xml:space="preserve">Firstly, </w:t>
            </w:r>
            <w:r w:rsidR="001969A3" w:rsidRPr="000E701B">
              <w:rPr>
                <w:rFonts w:ascii="Calibri" w:eastAsia="Calibri" w:hAnsi="Calibri" w:cs="Times New Roman" w:hint="eastAsia"/>
                <w:sz w:val="24"/>
                <w:szCs w:val="24"/>
                <w:lang w:val="en-GB"/>
              </w:rPr>
              <w:t>the PCPD has</w:t>
            </w:r>
            <w:r w:rsidR="000E701B" w:rsidRPr="000E701B">
              <w:rPr>
                <w:rFonts w:ascii="Calibri" w:eastAsia="Calibri" w:hAnsi="Calibri" w:cs="Times New Roman" w:hint="eastAsia"/>
                <w:sz w:val="24"/>
                <w:szCs w:val="24"/>
                <w:lang w:val="en-GB"/>
              </w:rPr>
              <w:t xml:space="preserve"> published </w:t>
            </w:r>
            <w:r w:rsidR="000E701B">
              <w:rPr>
                <w:rFonts w:ascii="Calibri" w:hAnsi="Calibri" w:cs="Times New Roman" w:hint="eastAsia"/>
                <w:sz w:val="24"/>
                <w:szCs w:val="24"/>
                <w:lang w:val="en-GB" w:eastAsia="zh-TW"/>
              </w:rPr>
              <w:t xml:space="preserve">a range of </w:t>
            </w:r>
            <w:r w:rsidR="000E701B" w:rsidRPr="000E701B">
              <w:rPr>
                <w:rFonts w:ascii="Calibri" w:eastAsia="Calibri" w:hAnsi="Calibri" w:cs="Times New Roman" w:hint="eastAsia"/>
                <w:sz w:val="24"/>
                <w:szCs w:val="24"/>
                <w:lang w:val="en-GB"/>
              </w:rPr>
              <w:t xml:space="preserve">guidance materials </w:t>
            </w:r>
            <w:r w:rsidR="00883B03">
              <w:rPr>
                <w:rFonts w:ascii="Calibri" w:eastAsia="Calibri" w:hAnsi="Calibri" w:cs="Times New Roman"/>
                <w:sz w:val="24"/>
                <w:szCs w:val="24"/>
                <w:lang w:val="en-GB"/>
              </w:rPr>
              <w:t xml:space="preserve">on </w:t>
            </w:r>
            <w:r w:rsidR="00003CA8">
              <w:rPr>
                <w:rFonts w:ascii="Calibri" w:eastAsiaTheme="minorEastAsia" w:hAnsi="Calibri" w:cs="Times New Roman" w:hint="eastAsia"/>
                <w:sz w:val="24"/>
                <w:szCs w:val="24"/>
                <w:lang w:val="en-GB" w:eastAsia="zh-CN"/>
              </w:rPr>
              <w:t xml:space="preserve">the </w:t>
            </w:r>
            <w:r w:rsidR="00883B03">
              <w:rPr>
                <w:rFonts w:ascii="Calibri" w:eastAsia="Calibri" w:hAnsi="Calibri" w:cs="Times New Roman"/>
                <w:sz w:val="24"/>
                <w:szCs w:val="24"/>
                <w:lang w:val="en-GB"/>
              </w:rPr>
              <w:t>protection of personal data privacy and AI</w:t>
            </w:r>
            <w:r w:rsidR="000E701B" w:rsidRPr="000E701B">
              <w:rPr>
                <w:rFonts w:ascii="Calibri" w:eastAsia="Calibri" w:hAnsi="Calibri" w:cs="Times New Roman" w:hint="eastAsia"/>
                <w:sz w:val="24"/>
                <w:szCs w:val="24"/>
                <w:lang w:val="en-GB"/>
              </w:rPr>
              <w:t xml:space="preserve">, including the </w:t>
            </w:r>
            <w:r w:rsidR="000E701B" w:rsidRPr="000E701B">
              <w:rPr>
                <w:rFonts w:ascii="Calibri" w:eastAsia="Calibri" w:hAnsi="Calibri" w:cs="Times New Roman"/>
                <w:sz w:val="24"/>
                <w:szCs w:val="24"/>
                <w:lang w:val="en-GB"/>
              </w:rPr>
              <w:t>“Artificial Intelligence: Model Personal Data Protection Framework”</w:t>
            </w:r>
            <w:r w:rsidR="000E701B" w:rsidRPr="000E701B">
              <w:rPr>
                <w:rFonts w:ascii="Calibri" w:eastAsia="Calibri" w:hAnsi="Calibri" w:cs="Times New Roman" w:hint="eastAsia"/>
                <w:sz w:val="24"/>
                <w:szCs w:val="24"/>
                <w:lang w:val="en-GB"/>
              </w:rPr>
              <w:t xml:space="preserve"> (</w:t>
            </w:r>
            <w:r w:rsidR="00003CA8">
              <w:rPr>
                <w:rFonts w:ascii="Calibri" w:eastAsiaTheme="minorEastAsia" w:hAnsi="Calibri" w:cs="Times New Roman"/>
                <w:sz w:val="24"/>
                <w:szCs w:val="24"/>
                <w:lang w:val="en-GB" w:eastAsia="zh-CN"/>
              </w:rPr>
              <w:t>“</w:t>
            </w:r>
            <w:r w:rsidR="000E701B" w:rsidRPr="000E701B">
              <w:rPr>
                <w:rFonts w:ascii="Calibri" w:eastAsia="Calibri" w:hAnsi="Calibri" w:cs="Times New Roman" w:hint="eastAsia"/>
                <w:sz w:val="24"/>
                <w:szCs w:val="24"/>
                <w:lang w:val="en-GB"/>
              </w:rPr>
              <w:t>Model Framework</w:t>
            </w:r>
            <w:r w:rsidR="00003CA8">
              <w:rPr>
                <w:rFonts w:ascii="Calibri" w:eastAsiaTheme="minorEastAsia" w:hAnsi="Calibri" w:cs="Times New Roman"/>
                <w:sz w:val="24"/>
                <w:szCs w:val="24"/>
                <w:lang w:val="en-GB" w:eastAsia="zh-CN"/>
              </w:rPr>
              <w:t>”</w:t>
            </w:r>
            <w:r w:rsidR="000E701B" w:rsidRPr="000E701B">
              <w:rPr>
                <w:rFonts w:ascii="Calibri" w:eastAsia="Calibri" w:hAnsi="Calibri" w:cs="Times New Roman" w:hint="eastAsia"/>
                <w:sz w:val="24"/>
                <w:szCs w:val="24"/>
                <w:lang w:val="en-GB"/>
              </w:rPr>
              <w:t xml:space="preserve">) in June 2024 and the </w:t>
            </w:r>
            <w:r w:rsidR="000E701B" w:rsidRPr="000E701B">
              <w:rPr>
                <w:rFonts w:ascii="Calibri" w:eastAsia="Calibri" w:hAnsi="Calibri" w:cs="Times New Roman"/>
                <w:sz w:val="24"/>
                <w:szCs w:val="24"/>
                <w:lang w:val="en-GB"/>
              </w:rPr>
              <w:t>“Checklist on Guidelines for the Use of Generative AI by Employees” </w:t>
            </w:r>
            <w:r w:rsidR="000E701B" w:rsidRPr="000E701B">
              <w:rPr>
                <w:rFonts w:ascii="Calibri" w:eastAsia="Calibri" w:hAnsi="Calibri" w:cs="Times New Roman" w:hint="eastAsia"/>
                <w:sz w:val="24"/>
                <w:szCs w:val="24"/>
                <w:lang w:val="en-GB"/>
              </w:rPr>
              <w:t>(</w:t>
            </w:r>
            <w:r w:rsidR="00003CA8">
              <w:rPr>
                <w:rFonts w:ascii="Calibri" w:eastAsiaTheme="minorEastAsia" w:hAnsi="Calibri" w:cs="Times New Roman"/>
                <w:sz w:val="24"/>
                <w:szCs w:val="24"/>
                <w:lang w:val="en-GB" w:eastAsia="zh-CN"/>
              </w:rPr>
              <w:t>“</w:t>
            </w:r>
            <w:r w:rsidR="000E701B" w:rsidRPr="000E701B">
              <w:rPr>
                <w:rFonts w:ascii="Calibri" w:eastAsia="Calibri" w:hAnsi="Calibri" w:cs="Times New Roman" w:hint="eastAsia"/>
                <w:sz w:val="24"/>
                <w:szCs w:val="24"/>
                <w:lang w:val="en-GB"/>
              </w:rPr>
              <w:t>AI Guidelines</w:t>
            </w:r>
            <w:r w:rsidR="00003CA8">
              <w:rPr>
                <w:rFonts w:ascii="Calibri" w:eastAsiaTheme="minorEastAsia" w:hAnsi="Calibri" w:cs="Times New Roman"/>
                <w:sz w:val="24"/>
                <w:szCs w:val="24"/>
                <w:lang w:val="en-GB" w:eastAsia="zh-CN"/>
              </w:rPr>
              <w:t>”</w:t>
            </w:r>
            <w:r w:rsidR="000E701B" w:rsidRPr="000E701B">
              <w:rPr>
                <w:rFonts w:ascii="Calibri" w:eastAsia="Calibri" w:hAnsi="Calibri" w:cs="Times New Roman" w:hint="eastAsia"/>
                <w:sz w:val="24"/>
                <w:szCs w:val="24"/>
                <w:lang w:val="en-GB"/>
              </w:rPr>
              <w:t xml:space="preserve">) in March 2025. To promote these </w:t>
            </w:r>
            <w:r w:rsidR="00B172F0">
              <w:rPr>
                <w:rFonts w:ascii="Calibri" w:eastAsiaTheme="minorEastAsia" w:hAnsi="Calibri" w:cs="Times New Roman" w:hint="eastAsia"/>
                <w:sz w:val="24"/>
                <w:szCs w:val="24"/>
                <w:lang w:val="en-GB" w:eastAsia="zh-CN"/>
              </w:rPr>
              <w:t>publications</w:t>
            </w:r>
            <w:r w:rsidR="000E701B" w:rsidRPr="000E701B">
              <w:rPr>
                <w:rFonts w:ascii="Calibri" w:eastAsia="Calibri" w:hAnsi="Calibri" w:cs="Times New Roman" w:hint="eastAsia"/>
                <w:sz w:val="24"/>
                <w:szCs w:val="24"/>
                <w:lang w:val="en-GB"/>
              </w:rPr>
              <w:t xml:space="preserve">, the PCPD has distributed them to </w:t>
            </w:r>
            <w:r w:rsidR="001969A3" w:rsidRPr="000E701B">
              <w:rPr>
                <w:rFonts w:ascii="Calibri" w:eastAsia="Calibri" w:hAnsi="Calibri" w:cs="Times New Roman" w:hint="eastAsia"/>
                <w:sz w:val="24"/>
                <w:szCs w:val="24"/>
                <w:lang w:val="en-GB"/>
              </w:rPr>
              <w:t>approximately</w:t>
            </w:r>
            <w:r w:rsidRPr="004B788F">
              <w:rPr>
                <w:rFonts w:ascii="Calibri" w:eastAsia="Calibri" w:hAnsi="Calibri" w:cs="Times New Roman"/>
                <w:sz w:val="24"/>
                <w:szCs w:val="24"/>
                <w:lang w:val="en-GB"/>
              </w:rPr>
              <w:t xml:space="preserve"> 450 public and private organisations across</w:t>
            </w:r>
            <w:r w:rsidR="001969A3" w:rsidRPr="000E701B">
              <w:rPr>
                <w:rFonts w:ascii="Calibri" w:eastAsia="Calibri" w:hAnsi="Calibri" w:cs="Times New Roman" w:hint="eastAsia"/>
                <w:sz w:val="24"/>
                <w:szCs w:val="24"/>
                <w:lang w:val="en-GB"/>
              </w:rPr>
              <w:t xml:space="preserve"> various</w:t>
            </w:r>
            <w:r w:rsidRPr="004B788F">
              <w:rPr>
                <w:rFonts w:ascii="Calibri" w:eastAsia="Calibri" w:hAnsi="Calibri" w:cs="Times New Roman"/>
                <w:sz w:val="24"/>
                <w:szCs w:val="24"/>
                <w:lang w:val="en-GB"/>
              </w:rPr>
              <w:t xml:space="preserve"> sectors</w:t>
            </w:r>
            <w:r w:rsidRPr="000E701B">
              <w:rPr>
                <w:rFonts w:ascii="Calibri" w:eastAsia="Calibri" w:hAnsi="Calibri" w:cs="Times New Roman" w:hint="eastAsia"/>
                <w:sz w:val="24"/>
                <w:szCs w:val="24"/>
                <w:lang w:val="en-GB"/>
              </w:rPr>
              <w:t>,</w:t>
            </w:r>
            <w:r w:rsidRPr="004B788F">
              <w:rPr>
                <w:rFonts w:ascii="Calibri" w:eastAsia="Calibri" w:hAnsi="Calibri" w:cs="Times New Roman"/>
                <w:sz w:val="24"/>
                <w:szCs w:val="24"/>
                <w:lang w:val="en-GB"/>
              </w:rPr>
              <w:t xml:space="preserve"> including</w:t>
            </w:r>
            <w:r w:rsidR="001969A3" w:rsidRPr="000E701B">
              <w:rPr>
                <w:rFonts w:ascii="Calibri" w:eastAsia="Calibri" w:hAnsi="Calibri" w:cs="Times New Roman" w:hint="eastAsia"/>
                <w:sz w:val="24"/>
                <w:szCs w:val="24"/>
                <w:lang w:val="en-GB"/>
              </w:rPr>
              <w:t xml:space="preserve"> government departments,</w:t>
            </w:r>
            <w:r w:rsidRPr="004B788F">
              <w:rPr>
                <w:rFonts w:ascii="Calibri" w:eastAsia="Calibri" w:hAnsi="Calibri" w:cs="Times New Roman"/>
                <w:sz w:val="24"/>
                <w:szCs w:val="24"/>
                <w:lang w:val="en-GB"/>
              </w:rPr>
              <w:t xml:space="preserve"> chambers of commerce and professional </w:t>
            </w:r>
            <w:r w:rsidRPr="000E701B">
              <w:rPr>
                <w:rFonts w:ascii="Calibri" w:eastAsia="Calibri" w:hAnsi="Calibri" w:cs="Times New Roman" w:hint="eastAsia"/>
                <w:sz w:val="24"/>
                <w:szCs w:val="24"/>
                <w:lang w:val="en-GB"/>
              </w:rPr>
              <w:t xml:space="preserve">bodies. </w:t>
            </w:r>
          </w:p>
          <w:p w14:paraId="62D5EF96" w14:textId="77777777" w:rsidR="004B788F" w:rsidRPr="004B788F" w:rsidRDefault="004B788F" w:rsidP="00E712D4">
            <w:pPr>
              <w:jc w:val="both"/>
              <w:rPr>
                <w:rFonts w:ascii="Calibri" w:eastAsia="Calibri" w:hAnsi="Calibri" w:cs="Times New Roman"/>
                <w:sz w:val="24"/>
                <w:szCs w:val="24"/>
                <w:lang w:val="en-GB"/>
              </w:rPr>
            </w:pPr>
          </w:p>
          <w:p w14:paraId="40D779EC" w14:textId="7163BA23" w:rsidR="001969A3" w:rsidRDefault="00883B03" w:rsidP="00E712D4">
            <w:pPr>
              <w:jc w:val="both"/>
              <w:rPr>
                <w:rFonts w:ascii="Calibri" w:hAnsi="Calibri" w:cs="Times New Roman"/>
                <w:sz w:val="24"/>
                <w:szCs w:val="24"/>
                <w:lang w:val="en-GB" w:eastAsia="zh-TW"/>
              </w:rPr>
            </w:pPr>
            <w:r>
              <w:rPr>
                <w:rFonts w:ascii="Calibri" w:hAnsi="Calibri" w:cs="Times New Roman"/>
                <w:sz w:val="24"/>
                <w:szCs w:val="24"/>
                <w:lang w:val="en-GB" w:eastAsia="zh-TW"/>
              </w:rPr>
              <w:t>In addition, t</w:t>
            </w:r>
            <w:r w:rsidR="004B788F">
              <w:rPr>
                <w:rFonts w:ascii="Calibri" w:hAnsi="Calibri" w:cs="Times New Roman" w:hint="eastAsia"/>
                <w:sz w:val="24"/>
                <w:szCs w:val="24"/>
                <w:lang w:val="en-GB" w:eastAsia="zh-TW"/>
              </w:rPr>
              <w:t>o foster dialogue and knowledge exchange</w:t>
            </w:r>
            <w:r w:rsidR="004B788F" w:rsidRPr="004B788F">
              <w:rPr>
                <w:rFonts w:ascii="Calibri" w:eastAsia="Calibri" w:hAnsi="Calibri" w:cs="Times New Roman" w:hint="eastAsia"/>
                <w:sz w:val="24"/>
                <w:szCs w:val="24"/>
                <w:lang w:val="en-GB"/>
              </w:rPr>
              <w:t xml:space="preserve">, </w:t>
            </w:r>
            <w:r w:rsidR="004B788F">
              <w:rPr>
                <w:rFonts w:ascii="Calibri" w:hAnsi="Calibri" w:cs="Times New Roman" w:hint="eastAsia"/>
                <w:sz w:val="24"/>
                <w:szCs w:val="24"/>
                <w:lang w:val="en-GB" w:eastAsia="zh-TW"/>
              </w:rPr>
              <w:t xml:space="preserve">the PCPD has </w:t>
            </w:r>
            <w:r w:rsidR="004B788F" w:rsidRPr="004B788F">
              <w:rPr>
                <w:rFonts w:ascii="Calibri" w:eastAsia="Calibri" w:hAnsi="Calibri" w:cs="Times New Roman"/>
                <w:sz w:val="24"/>
                <w:szCs w:val="24"/>
                <w:lang w:val="en-GB"/>
              </w:rPr>
              <w:t>hosted</w:t>
            </w:r>
            <w:r w:rsidR="004B788F">
              <w:rPr>
                <w:rFonts w:ascii="Calibri" w:hAnsi="Calibri" w:cs="Times New Roman" w:hint="eastAsia"/>
                <w:sz w:val="24"/>
                <w:szCs w:val="24"/>
                <w:lang w:val="en-GB" w:eastAsia="zh-TW"/>
              </w:rPr>
              <w:t xml:space="preserve"> a series of</w:t>
            </w:r>
            <w:r w:rsidR="004B788F" w:rsidRPr="004B788F">
              <w:rPr>
                <w:rFonts w:ascii="Calibri" w:eastAsia="Calibri" w:hAnsi="Calibri" w:cs="Times New Roman"/>
                <w:sz w:val="24"/>
                <w:szCs w:val="24"/>
                <w:lang w:val="en-GB"/>
              </w:rPr>
              <w:t xml:space="preserve"> seminar</w:t>
            </w:r>
            <w:r w:rsidR="004B788F" w:rsidRPr="004B788F">
              <w:rPr>
                <w:rFonts w:ascii="Calibri" w:eastAsia="Calibri" w:hAnsi="Calibri" w:cs="Times New Roman" w:hint="eastAsia"/>
                <w:sz w:val="24"/>
                <w:szCs w:val="24"/>
                <w:lang w:val="en-GB"/>
              </w:rPr>
              <w:t>s and</w:t>
            </w:r>
            <w:r w:rsidR="004B788F" w:rsidRPr="004B788F">
              <w:rPr>
                <w:rFonts w:ascii="Calibri" w:eastAsia="Calibri" w:hAnsi="Calibri" w:cs="Times New Roman"/>
                <w:sz w:val="24"/>
                <w:szCs w:val="24"/>
                <w:lang w:val="en-GB"/>
              </w:rPr>
              <w:t xml:space="preserve"> conference</w:t>
            </w:r>
            <w:r w:rsidR="004B788F">
              <w:rPr>
                <w:rFonts w:ascii="Calibri" w:hAnsi="Calibri" w:cs="Times New Roman" w:hint="eastAsia"/>
                <w:sz w:val="24"/>
                <w:szCs w:val="24"/>
                <w:lang w:val="en-GB" w:eastAsia="zh-TW"/>
              </w:rPr>
              <w:t xml:space="preserve">s </w:t>
            </w:r>
            <w:r w:rsidR="0023068A">
              <w:rPr>
                <w:rFonts w:ascii="Calibri" w:hAnsi="Calibri" w:cs="Times New Roman" w:hint="eastAsia"/>
                <w:sz w:val="24"/>
                <w:szCs w:val="24"/>
                <w:lang w:val="en-GB" w:eastAsia="zh-TW"/>
              </w:rPr>
              <w:t>aimed at</w:t>
            </w:r>
            <w:r w:rsidR="004B788F" w:rsidRPr="004B788F">
              <w:rPr>
                <w:rFonts w:ascii="Calibri" w:eastAsia="Calibri" w:hAnsi="Calibri" w:cs="Times New Roman"/>
                <w:sz w:val="24"/>
                <w:szCs w:val="24"/>
                <w:lang w:val="en-GB"/>
              </w:rPr>
              <w:t xml:space="preserve"> </w:t>
            </w:r>
            <w:r w:rsidR="004B788F" w:rsidRPr="004B788F">
              <w:rPr>
                <w:rFonts w:ascii="Calibri" w:eastAsia="Calibri" w:hAnsi="Calibri" w:cs="Times New Roman" w:hint="eastAsia"/>
                <w:sz w:val="24"/>
                <w:szCs w:val="24"/>
                <w:lang w:val="en-GB"/>
              </w:rPr>
              <w:t>directly</w:t>
            </w:r>
            <w:r w:rsidR="0023068A">
              <w:rPr>
                <w:rFonts w:ascii="Calibri" w:hAnsi="Calibri" w:cs="Times New Roman" w:hint="eastAsia"/>
                <w:sz w:val="24"/>
                <w:szCs w:val="24"/>
                <w:lang w:val="en-GB" w:eastAsia="zh-TW"/>
              </w:rPr>
              <w:t xml:space="preserve"> engaging</w:t>
            </w:r>
            <w:r w:rsidR="004B788F" w:rsidRPr="004B788F">
              <w:rPr>
                <w:rFonts w:ascii="Calibri" w:eastAsia="Calibri" w:hAnsi="Calibri" w:cs="Times New Roman" w:hint="eastAsia"/>
                <w:sz w:val="24"/>
                <w:szCs w:val="24"/>
                <w:lang w:val="en-GB"/>
              </w:rPr>
              <w:t xml:space="preserve"> with </w:t>
            </w:r>
            <w:r w:rsidR="004B788F" w:rsidRPr="004B788F">
              <w:rPr>
                <w:rFonts w:ascii="Calibri" w:eastAsia="Calibri" w:hAnsi="Calibri" w:cs="Times New Roman"/>
                <w:sz w:val="24"/>
                <w:szCs w:val="24"/>
                <w:lang w:val="en-GB"/>
              </w:rPr>
              <w:t xml:space="preserve">industry players and stakeholders. </w:t>
            </w:r>
            <w:r w:rsidR="004B788F">
              <w:rPr>
                <w:rFonts w:ascii="Calibri" w:hAnsi="Calibri" w:cs="Times New Roman" w:hint="eastAsia"/>
                <w:sz w:val="24"/>
                <w:szCs w:val="24"/>
                <w:lang w:val="en-GB" w:eastAsia="zh-TW"/>
              </w:rPr>
              <w:t>Notably</w:t>
            </w:r>
            <w:r w:rsidR="004B788F" w:rsidRPr="004B788F">
              <w:rPr>
                <w:rFonts w:ascii="Calibri" w:eastAsia="Calibri" w:hAnsi="Calibri" w:cs="Times New Roman" w:hint="eastAsia"/>
                <w:sz w:val="24"/>
                <w:szCs w:val="24"/>
                <w:lang w:val="en-GB"/>
              </w:rPr>
              <w:t>, i</w:t>
            </w:r>
            <w:r w:rsidR="004B788F" w:rsidRPr="004B788F">
              <w:rPr>
                <w:rFonts w:ascii="Calibri" w:eastAsia="Calibri" w:hAnsi="Calibri" w:cs="Times New Roman"/>
                <w:sz w:val="24"/>
                <w:szCs w:val="24"/>
                <w:lang w:val="en-GB"/>
              </w:rPr>
              <w:t xml:space="preserve">n January 2024, the PCPD co-organised </w:t>
            </w:r>
            <w:r w:rsidR="00003CA8">
              <w:rPr>
                <w:rFonts w:ascii="Calibri" w:eastAsiaTheme="minorEastAsia" w:hAnsi="Calibri" w:cs="Times New Roman" w:hint="eastAsia"/>
                <w:sz w:val="24"/>
                <w:szCs w:val="24"/>
                <w:lang w:val="en-GB" w:eastAsia="zh-CN"/>
              </w:rPr>
              <w:t>an</w:t>
            </w:r>
            <w:r w:rsidR="00003CA8" w:rsidRPr="004B788F">
              <w:rPr>
                <w:rFonts w:ascii="Calibri" w:eastAsia="Calibri" w:hAnsi="Calibri" w:cs="Times New Roman"/>
                <w:sz w:val="24"/>
                <w:szCs w:val="24"/>
                <w:lang w:val="en-GB"/>
              </w:rPr>
              <w:t xml:space="preserve"> </w:t>
            </w:r>
            <w:r w:rsidR="004B788F" w:rsidRPr="004B788F">
              <w:rPr>
                <w:rFonts w:ascii="Calibri" w:eastAsia="Calibri" w:hAnsi="Calibri" w:cs="Times New Roman"/>
                <w:sz w:val="24"/>
                <w:szCs w:val="24"/>
                <w:lang w:val="en-GB"/>
              </w:rPr>
              <w:t xml:space="preserve">international conference </w:t>
            </w:r>
            <w:r w:rsidR="004B788F" w:rsidRPr="004B788F">
              <w:rPr>
                <w:rFonts w:ascii="Calibri" w:eastAsia="Calibri" w:hAnsi="Calibri" w:cs="Times New Roman" w:hint="eastAsia"/>
                <w:sz w:val="24"/>
                <w:szCs w:val="24"/>
                <w:lang w:val="en-GB"/>
              </w:rPr>
              <w:t xml:space="preserve">entitled </w:t>
            </w:r>
            <w:r w:rsidR="004B788F" w:rsidRPr="004B788F">
              <w:rPr>
                <w:rFonts w:ascii="Calibri" w:eastAsia="Calibri" w:hAnsi="Calibri" w:cs="Times New Roman"/>
                <w:sz w:val="24"/>
                <w:szCs w:val="24"/>
                <w:lang w:val="en-GB"/>
              </w:rPr>
              <w:t xml:space="preserve">“Enhancing Personal Data Protection in the Age of Artificial Intelligence” with the University of Hong Kong, attracting over 330 participants from </w:t>
            </w:r>
            <w:r w:rsidR="004B788F" w:rsidRPr="004B788F">
              <w:rPr>
                <w:rFonts w:ascii="Calibri" w:eastAsia="Calibri" w:hAnsi="Calibri" w:cs="Times New Roman" w:hint="eastAsia"/>
                <w:sz w:val="24"/>
                <w:szCs w:val="24"/>
                <w:lang w:val="en-GB"/>
              </w:rPr>
              <w:t>around the world</w:t>
            </w:r>
            <w:r w:rsidR="004B788F" w:rsidRPr="004B788F">
              <w:rPr>
                <w:rFonts w:ascii="Calibri" w:eastAsia="Calibri" w:hAnsi="Calibri" w:cs="Times New Roman"/>
                <w:sz w:val="24"/>
                <w:szCs w:val="24"/>
                <w:lang w:val="en-GB"/>
              </w:rPr>
              <w:t xml:space="preserve">. </w:t>
            </w:r>
            <w:r w:rsidR="00003CA8">
              <w:rPr>
                <w:rFonts w:ascii="Calibri" w:eastAsiaTheme="minorEastAsia" w:hAnsi="Calibri" w:cs="Times New Roman" w:hint="eastAsia"/>
                <w:sz w:val="24"/>
                <w:szCs w:val="24"/>
                <w:lang w:val="en-GB" w:eastAsia="zh-CN"/>
              </w:rPr>
              <w:t>From July 2024 to June 2025</w:t>
            </w:r>
            <w:r w:rsidR="004B788F" w:rsidRPr="004B788F">
              <w:rPr>
                <w:rFonts w:ascii="Calibri" w:eastAsia="Calibri" w:hAnsi="Calibri" w:cs="Times New Roman"/>
                <w:sz w:val="24"/>
                <w:szCs w:val="24"/>
                <w:lang w:val="en-GB"/>
              </w:rPr>
              <w:t xml:space="preserve">, </w:t>
            </w:r>
            <w:r w:rsidR="004B788F" w:rsidRPr="004B788F">
              <w:rPr>
                <w:rFonts w:ascii="Calibri" w:eastAsia="Calibri" w:hAnsi="Calibri" w:cs="Times New Roman" w:hint="eastAsia"/>
                <w:sz w:val="24"/>
                <w:szCs w:val="24"/>
                <w:lang w:val="en-GB"/>
              </w:rPr>
              <w:t>the PCPD</w:t>
            </w:r>
            <w:r w:rsidR="004B788F" w:rsidRPr="004B788F">
              <w:rPr>
                <w:rFonts w:ascii="Calibri" w:eastAsia="Calibri" w:hAnsi="Calibri" w:cs="Times New Roman"/>
                <w:sz w:val="24"/>
                <w:szCs w:val="24"/>
                <w:lang w:val="en-GB"/>
              </w:rPr>
              <w:t xml:space="preserve"> held </w:t>
            </w:r>
            <w:r w:rsidR="00003CA8">
              <w:rPr>
                <w:rFonts w:ascii="Calibri" w:eastAsiaTheme="minorEastAsia" w:hAnsi="Calibri" w:cs="Times New Roman" w:hint="eastAsia"/>
                <w:sz w:val="24"/>
                <w:szCs w:val="24"/>
                <w:lang w:val="en-GB" w:eastAsia="zh-CN"/>
              </w:rPr>
              <w:t xml:space="preserve">three </w:t>
            </w:r>
            <w:r w:rsidR="004B788F" w:rsidRPr="004B788F">
              <w:rPr>
                <w:rFonts w:ascii="Calibri" w:eastAsia="Calibri" w:hAnsi="Calibri" w:cs="Times New Roman"/>
                <w:sz w:val="24"/>
                <w:szCs w:val="24"/>
                <w:lang w:val="en-GB"/>
              </w:rPr>
              <w:t xml:space="preserve">hybrid seminars on AI and privacy protection, </w:t>
            </w:r>
            <w:r w:rsidR="001969A3">
              <w:rPr>
                <w:rFonts w:ascii="Calibri" w:hAnsi="Calibri" w:cs="Times New Roman" w:hint="eastAsia"/>
                <w:sz w:val="24"/>
                <w:szCs w:val="24"/>
                <w:lang w:val="en-GB" w:eastAsia="zh-TW"/>
              </w:rPr>
              <w:t xml:space="preserve">offering practical insights for organisations. These seminars drew </w:t>
            </w:r>
            <w:r w:rsidR="004B788F" w:rsidRPr="004B788F">
              <w:rPr>
                <w:rFonts w:ascii="Calibri" w:eastAsia="Calibri" w:hAnsi="Calibri" w:cs="Times New Roman"/>
                <w:sz w:val="24"/>
                <w:szCs w:val="24"/>
                <w:lang w:val="en-GB"/>
              </w:rPr>
              <w:t>over 1,</w:t>
            </w:r>
            <w:r w:rsidR="00003CA8">
              <w:rPr>
                <w:rFonts w:ascii="Calibri" w:eastAsiaTheme="minorEastAsia" w:hAnsi="Calibri" w:cs="Times New Roman" w:hint="eastAsia"/>
                <w:sz w:val="24"/>
                <w:szCs w:val="24"/>
                <w:lang w:val="en-GB" w:eastAsia="zh-CN"/>
              </w:rPr>
              <w:t>7</w:t>
            </w:r>
            <w:r w:rsidR="004B788F" w:rsidRPr="004B788F">
              <w:rPr>
                <w:rFonts w:ascii="Calibri" w:eastAsia="Calibri" w:hAnsi="Calibri" w:cs="Times New Roman"/>
                <w:sz w:val="24"/>
                <w:szCs w:val="24"/>
                <w:lang w:val="en-GB"/>
              </w:rPr>
              <w:t xml:space="preserve">00 attendees. </w:t>
            </w:r>
          </w:p>
          <w:p w14:paraId="6AB539A8" w14:textId="77777777" w:rsidR="001969A3" w:rsidRDefault="001969A3" w:rsidP="00E712D4">
            <w:pPr>
              <w:jc w:val="both"/>
              <w:rPr>
                <w:rFonts w:ascii="Calibri" w:hAnsi="Calibri" w:cs="Times New Roman"/>
                <w:sz w:val="24"/>
                <w:szCs w:val="24"/>
                <w:lang w:val="en-GB" w:eastAsia="zh-TW"/>
              </w:rPr>
            </w:pPr>
          </w:p>
          <w:p w14:paraId="6E3571E0" w14:textId="19E8BD37" w:rsidR="004B788F" w:rsidRPr="004B788F" w:rsidRDefault="004B788F" w:rsidP="00E712D4">
            <w:pPr>
              <w:jc w:val="both"/>
              <w:rPr>
                <w:rFonts w:ascii="Calibri" w:hAnsi="Calibri" w:cs="Times New Roman"/>
                <w:sz w:val="24"/>
                <w:szCs w:val="24"/>
                <w:lang w:val="en-GB" w:eastAsia="zh-TW"/>
              </w:rPr>
            </w:pPr>
            <w:r w:rsidRPr="004B788F">
              <w:rPr>
                <w:rFonts w:ascii="Calibri" w:eastAsia="Calibri" w:hAnsi="Calibri" w:cs="Times New Roman"/>
                <w:sz w:val="24"/>
                <w:szCs w:val="24"/>
                <w:lang w:val="en-GB"/>
              </w:rPr>
              <w:t xml:space="preserve">To </w:t>
            </w:r>
            <w:r w:rsidR="00BF0A03">
              <w:rPr>
                <w:rFonts w:ascii="Calibri" w:eastAsia="Calibri" w:hAnsi="Calibri" w:cs="Times New Roman"/>
                <w:sz w:val="24"/>
                <w:szCs w:val="24"/>
              </w:rPr>
              <w:t xml:space="preserve">connect with </w:t>
            </w:r>
            <w:r w:rsidR="001969A3" w:rsidRPr="001969A3">
              <w:rPr>
                <w:rFonts w:ascii="Calibri" w:eastAsia="Calibri" w:hAnsi="Calibri" w:cs="Times New Roman"/>
                <w:sz w:val="24"/>
                <w:szCs w:val="24"/>
              </w:rPr>
              <w:t xml:space="preserve">the </w:t>
            </w:r>
            <w:r w:rsidR="00B172F0">
              <w:rPr>
                <w:rFonts w:ascii="Calibri" w:eastAsiaTheme="minorEastAsia" w:hAnsi="Calibri" w:cs="Times New Roman" w:hint="eastAsia"/>
                <w:sz w:val="24"/>
                <w:szCs w:val="24"/>
                <w:lang w:eastAsia="zh-CN"/>
              </w:rPr>
              <w:t>younger</w:t>
            </w:r>
            <w:r w:rsidR="00B172F0" w:rsidRPr="001969A3">
              <w:rPr>
                <w:rFonts w:ascii="Calibri" w:eastAsia="Calibri" w:hAnsi="Calibri" w:cs="Times New Roman"/>
                <w:sz w:val="24"/>
                <w:szCs w:val="24"/>
              </w:rPr>
              <w:t xml:space="preserve"> </w:t>
            </w:r>
            <w:r w:rsidR="001969A3" w:rsidRPr="001969A3">
              <w:rPr>
                <w:rFonts w:ascii="Calibri" w:eastAsia="Calibri" w:hAnsi="Calibri" w:cs="Times New Roman"/>
                <w:sz w:val="24"/>
                <w:szCs w:val="24"/>
              </w:rPr>
              <w:t>generation</w:t>
            </w:r>
            <w:r w:rsidRPr="004B788F">
              <w:rPr>
                <w:rFonts w:ascii="Calibri" w:eastAsia="Calibri" w:hAnsi="Calibri" w:cs="Times New Roman"/>
                <w:sz w:val="24"/>
                <w:szCs w:val="24"/>
                <w:lang w:val="en-GB"/>
              </w:rPr>
              <w:t xml:space="preserve">, </w:t>
            </w:r>
            <w:r w:rsidR="001969A3">
              <w:rPr>
                <w:rFonts w:ascii="Calibri" w:hAnsi="Calibri" w:cs="Times New Roman" w:hint="eastAsia"/>
                <w:sz w:val="24"/>
                <w:szCs w:val="24"/>
                <w:lang w:val="en-GB" w:eastAsia="zh-TW"/>
              </w:rPr>
              <w:t>the PCPD</w:t>
            </w:r>
            <w:r w:rsidRPr="004B788F">
              <w:rPr>
                <w:rFonts w:ascii="Calibri" w:eastAsia="Calibri" w:hAnsi="Calibri" w:cs="Times New Roman"/>
                <w:sz w:val="24"/>
                <w:szCs w:val="24"/>
                <w:lang w:val="en-GB"/>
              </w:rPr>
              <w:t xml:space="preserve"> launched the “Future Leaders of AI and Privacy Protection Training Programme” in July 2024</w:t>
            </w:r>
            <w:r w:rsidR="001969A3">
              <w:rPr>
                <w:rFonts w:ascii="Calibri" w:hAnsi="Calibri" w:cs="Times New Roman" w:hint="eastAsia"/>
                <w:sz w:val="24"/>
                <w:szCs w:val="24"/>
                <w:lang w:val="en-GB" w:eastAsia="zh-TW"/>
              </w:rPr>
              <w:t xml:space="preserve">. </w:t>
            </w:r>
            <w:r w:rsidR="001969A3">
              <w:rPr>
                <w:rFonts w:ascii="Calibri" w:hAnsi="Calibri" w:cs="Times New Roman"/>
                <w:sz w:val="24"/>
                <w:szCs w:val="24"/>
                <w:lang w:val="en-GB" w:eastAsia="zh-TW"/>
              </w:rPr>
              <w:t>Through</w:t>
            </w:r>
            <w:r w:rsidR="001969A3">
              <w:rPr>
                <w:rFonts w:ascii="Calibri" w:hAnsi="Calibri" w:cs="Times New Roman" w:hint="eastAsia"/>
                <w:sz w:val="24"/>
                <w:szCs w:val="24"/>
                <w:lang w:val="en-GB" w:eastAsia="zh-TW"/>
              </w:rPr>
              <w:t xml:space="preserve"> </w:t>
            </w:r>
            <w:r w:rsidR="001969A3" w:rsidRPr="001969A3">
              <w:rPr>
                <w:rFonts w:ascii="Calibri" w:eastAsia="Calibri" w:hAnsi="Calibri" w:cs="Times New Roman"/>
                <w:sz w:val="24"/>
                <w:szCs w:val="24"/>
              </w:rPr>
              <w:t>a topical seminar and an AI interactive workshop</w:t>
            </w:r>
            <w:r w:rsidR="001969A3">
              <w:rPr>
                <w:rFonts w:ascii="Calibri" w:hAnsi="Calibri" w:cs="Times New Roman" w:hint="eastAsia"/>
                <w:sz w:val="24"/>
                <w:szCs w:val="24"/>
                <w:lang w:eastAsia="zh-TW"/>
              </w:rPr>
              <w:t xml:space="preserve">, </w:t>
            </w:r>
            <w:r w:rsidRPr="004B788F">
              <w:rPr>
                <w:rFonts w:ascii="Calibri" w:eastAsia="Calibri" w:hAnsi="Calibri" w:cs="Times New Roman" w:hint="eastAsia"/>
                <w:sz w:val="24"/>
                <w:szCs w:val="24"/>
                <w:lang w:val="en-GB"/>
              </w:rPr>
              <w:t>90</w:t>
            </w:r>
            <w:r w:rsidRPr="004B788F">
              <w:rPr>
                <w:rFonts w:ascii="Calibri" w:eastAsia="Calibri" w:hAnsi="Calibri" w:cs="Times New Roman"/>
                <w:sz w:val="24"/>
                <w:szCs w:val="24"/>
                <w:lang w:val="en-GB"/>
              </w:rPr>
              <w:t xml:space="preserve"> secondary students </w:t>
            </w:r>
            <w:r w:rsidR="001969A3" w:rsidRPr="001969A3">
              <w:rPr>
                <w:rFonts w:ascii="Calibri" w:eastAsia="Calibri" w:hAnsi="Calibri" w:cs="Times New Roman"/>
                <w:sz w:val="24"/>
                <w:szCs w:val="24"/>
              </w:rPr>
              <w:t>learn</w:t>
            </w:r>
            <w:r w:rsidR="0023068A">
              <w:rPr>
                <w:rFonts w:ascii="Calibri" w:hAnsi="Calibri" w:cs="Times New Roman" w:hint="eastAsia"/>
                <w:sz w:val="24"/>
                <w:szCs w:val="24"/>
                <w:lang w:eastAsia="zh-TW"/>
              </w:rPr>
              <w:t>ed</w:t>
            </w:r>
            <w:r w:rsidR="001969A3" w:rsidRPr="001969A3">
              <w:rPr>
                <w:rFonts w:ascii="Calibri" w:eastAsia="Calibri" w:hAnsi="Calibri" w:cs="Times New Roman"/>
                <w:sz w:val="24"/>
                <w:szCs w:val="24"/>
              </w:rPr>
              <w:t xml:space="preserve"> about </w:t>
            </w:r>
            <w:r w:rsidR="00BF0A03">
              <w:rPr>
                <w:rFonts w:ascii="Calibri" w:eastAsia="Calibri" w:hAnsi="Calibri" w:cs="Times New Roman"/>
                <w:sz w:val="24"/>
                <w:szCs w:val="24"/>
              </w:rPr>
              <w:t xml:space="preserve">the importance of having a </w:t>
            </w:r>
            <w:r w:rsidR="001969A3" w:rsidRPr="001969A3">
              <w:rPr>
                <w:rFonts w:ascii="Calibri" w:eastAsia="Calibri" w:hAnsi="Calibri" w:cs="Times New Roman"/>
                <w:sz w:val="24"/>
                <w:szCs w:val="24"/>
              </w:rPr>
              <w:t xml:space="preserve">personal data privacy management programme and </w:t>
            </w:r>
            <w:r w:rsidR="001969A3">
              <w:rPr>
                <w:rFonts w:ascii="Calibri" w:hAnsi="Calibri" w:cs="Times New Roman" w:hint="eastAsia"/>
                <w:sz w:val="24"/>
                <w:szCs w:val="24"/>
                <w:lang w:eastAsia="zh-TW"/>
              </w:rPr>
              <w:t xml:space="preserve">ethical </w:t>
            </w:r>
            <w:r w:rsidR="001969A3" w:rsidRPr="001969A3">
              <w:rPr>
                <w:rFonts w:ascii="Calibri" w:eastAsia="Calibri" w:hAnsi="Calibri" w:cs="Times New Roman"/>
                <w:sz w:val="24"/>
                <w:szCs w:val="24"/>
              </w:rPr>
              <w:t xml:space="preserve">standards </w:t>
            </w:r>
            <w:r w:rsidR="001969A3">
              <w:rPr>
                <w:rFonts w:ascii="Calibri" w:hAnsi="Calibri" w:cs="Times New Roman" w:hint="eastAsia"/>
                <w:sz w:val="24"/>
                <w:szCs w:val="24"/>
                <w:lang w:eastAsia="zh-TW"/>
              </w:rPr>
              <w:t>for the use of</w:t>
            </w:r>
            <w:r w:rsidR="001969A3" w:rsidRPr="001969A3">
              <w:rPr>
                <w:rFonts w:ascii="Calibri" w:eastAsia="Calibri" w:hAnsi="Calibri" w:cs="Times New Roman"/>
                <w:sz w:val="24"/>
                <w:szCs w:val="24"/>
              </w:rPr>
              <w:t xml:space="preserve"> AI</w:t>
            </w:r>
            <w:r w:rsidR="001969A3">
              <w:rPr>
                <w:rFonts w:ascii="Calibri" w:hAnsi="Calibri" w:cs="Times New Roman" w:hint="eastAsia"/>
                <w:sz w:val="24"/>
                <w:szCs w:val="24"/>
                <w:lang w:eastAsia="zh-TW"/>
              </w:rPr>
              <w:t xml:space="preserve">. </w:t>
            </w:r>
            <w:r w:rsidR="001969A3" w:rsidRPr="001969A3">
              <w:rPr>
                <w:rFonts w:ascii="Calibri" w:eastAsia="Calibri" w:hAnsi="Calibri" w:cs="Times New Roman"/>
                <w:sz w:val="24"/>
                <w:szCs w:val="24"/>
              </w:rPr>
              <w:t xml:space="preserve"> </w:t>
            </w:r>
          </w:p>
          <w:p w14:paraId="2AC54B28" w14:textId="77777777" w:rsidR="004B788F" w:rsidRDefault="004B788F" w:rsidP="00E712D4">
            <w:pPr>
              <w:jc w:val="both"/>
              <w:rPr>
                <w:rFonts w:ascii="Calibri" w:hAnsi="Calibri" w:cs="Times New Roman"/>
                <w:sz w:val="24"/>
                <w:szCs w:val="24"/>
                <w:lang w:val="en-GB" w:eastAsia="zh-TW"/>
              </w:rPr>
            </w:pPr>
          </w:p>
          <w:p w14:paraId="5F32830A" w14:textId="14D7FC6A" w:rsidR="004B788F" w:rsidRPr="001969A3" w:rsidRDefault="004B788F" w:rsidP="00E712D4">
            <w:pPr>
              <w:jc w:val="both"/>
              <w:rPr>
                <w:rFonts w:ascii="Calibri" w:hAnsi="Calibri" w:cs="Times New Roman"/>
                <w:sz w:val="24"/>
                <w:szCs w:val="24"/>
                <w:lang w:val="en-GB" w:eastAsia="zh-TW"/>
              </w:rPr>
            </w:pPr>
            <w:r>
              <w:rPr>
                <w:rFonts w:ascii="Calibri" w:hAnsi="Calibri" w:cs="Times New Roman" w:hint="eastAsia"/>
                <w:sz w:val="24"/>
                <w:szCs w:val="24"/>
                <w:lang w:val="en-GB" w:eastAsia="zh-TW"/>
              </w:rPr>
              <w:t xml:space="preserve">Furthermore, to </w:t>
            </w:r>
            <w:r w:rsidR="001969A3" w:rsidRPr="001969A3">
              <w:rPr>
                <w:rFonts w:ascii="Calibri" w:hAnsi="Calibri" w:cs="Times New Roman"/>
                <w:sz w:val="24"/>
                <w:szCs w:val="24"/>
                <w:lang w:eastAsia="zh-TW"/>
              </w:rPr>
              <w:t>encourage best practices among organisations</w:t>
            </w:r>
            <w:r>
              <w:rPr>
                <w:rFonts w:ascii="Calibri" w:hAnsi="Calibri" w:cs="Times New Roman" w:hint="eastAsia"/>
                <w:sz w:val="24"/>
                <w:szCs w:val="24"/>
                <w:lang w:val="en-GB" w:eastAsia="zh-TW"/>
              </w:rPr>
              <w:t>, the PCPD</w:t>
            </w:r>
            <w:r w:rsidRPr="004B788F">
              <w:rPr>
                <w:rFonts w:ascii="Calibri" w:eastAsia="Calibri" w:hAnsi="Calibri" w:cs="Times New Roman"/>
                <w:sz w:val="24"/>
                <w:szCs w:val="24"/>
                <w:lang w:val="en-GB"/>
              </w:rPr>
              <w:t xml:space="preserve"> introduced the “Best AI Governance Award” </w:t>
            </w:r>
            <w:r w:rsidR="00003CA8">
              <w:rPr>
                <w:rFonts w:ascii="Calibri" w:eastAsiaTheme="minorEastAsia" w:hAnsi="Calibri" w:cs="Times New Roman" w:hint="eastAsia"/>
                <w:sz w:val="24"/>
                <w:szCs w:val="24"/>
                <w:lang w:val="en-GB" w:eastAsia="zh-CN"/>
              </w:rPr>
              <w:t>(</w:t>
            </w:r>
            <w:r w:rsidR="00003CA8">
              <w:rPr>
                <w:rFonts w:ascii="Calibri" w:eastAsiaTheme="minorEastAsia" w:hAnsi="Calibri" w:cs="Times New Roman"/>
                <w:sz w:val="24"/>
                <w:szCs w:val="24"/>
                <w:lang w:val="en-GB" w:eastAsia="zh-CN"/>
              </w:rPr>
              <w:t>“</w:t>
            </w:r>
            <w:r w:rsidR="00003CA8">
              <w:rPr>
                <w:rFonts w:ascii="Calibri" w:eastAsiaTheme="minorEastAsia" w:hAnsi="Calibri" w:cs="Times New Roman" w:hint="eastAsia"/>
                <w:sz w:val="24"/>
                <w:szCs w:val="24"/>
                <w:lang w:val="en-GB" w:eastAsia="zh-CN"/>
              </w:rPr>
              <w:t>AI Awards</w:t>
            </w:r>
            <w:proofErr w:type="gramStart"/>
            <w:r w:rsidR="00003CA8">
              <w:rPr>
                <w:rFonts w:ascii="Calibri" w:eastAsiaTheme="minorEastAsia" w:hAnsi="Calibri" w:cs="Times New Roman"/>
                <w:sz w:val="24"/>
                <w:szCs w:val="24"/>
                <w:lang w:val="en-GB" w:eastAsia="zh-CN"/>
              </w:rPr>
              <w:t>”</w:t>
            </w:r>
            <w:r w:rsidR="00003CA8">
              <w:rPr>
                <w:rFonts w:ascii="Calibri" w:eastAsiaTheme="minorEastAsia" w:hAnsi="Calibri" w:cs="Times New Roman" w:hint="eastAsia"/>
                <w:sz w:val="24"/>
                <w:szCs w:val="24"/>
                <w:lang w:val="en-GB" w:eastAsia="zh-CN"/>
              </w:rPr>
              <w:t>)</w:t>
            </w:r>
            <w:r w:rsidRPr="004B788F">
              <w:rPr>
                <w:rFonts w:ascii="Calibri" w:eastAsia="Calibri" w:hAnsi="Calibri" w:cs="Times New Roman"/>
                <w:sz w:val="24"/>
                <w:szCs w:val="24"/>
                <w:lang w:val="en-GB"/>
              </w:rPr>
              <w:t>under</w:t>
            </w:r>
            <w:proofErr w:type="gramEnd"/>
            <w:r w:rsidRPr="004B788F">
              <w:rPr>
                <w:rFonts w:ascii="Calibri" w:eastAsia="Calibri" w:hAnsi="Calibri" w:cs="Times New Roman"/>
                <w:sz w:val="24"/>
                <w:szCs w:val="24"/>
                <w:lang w:val="en-GB"/>
              </w:rPr>
              <w:t xml:space="preserve"> the “Privacy-Friendly Awards 2025</w:t>
            </w:r>
            <w:r w:rsidR="001969A3">
              <w:rPr>
                <w:rFonts w:ascii="Calibri" w:hAnsi="Calibri" w:cs="Times New Roman"/>
                <w:sz w:val="24"/>
                <w:szCs w:val="24"/>
                <w:lang w:val="en-GB" w:eastAsia="zh-TW"/>
              </w:rPr>
              <w:t>”</w:t>
            </w:r>
            <w:r w:rsidR="001969A3">
              <w:rPr>
                <w:rFonts w:ascii="Calibri" w:hAnsi="Calibri" w:cs="Times New Roman" w:hint="eastAsia"/>
                <w:sz w:val="24"/>
                <w:szCs w:val="24"/>
                <w:lang w:val="en-GB" w:eastAsia="zh-TW"/>
              </w:rPr>
              <w:t>, recognising organisations that have implemented the recommendations outlined in</w:t>
            </w:r>
            <w:r w:rsidR="001969A3" w:rsidRPr="004B788F">
              <w:rPr>
                <w:rFonts w:ascii="Calibri" w:eastAsia="Calibri" w:hAnsi="Calibri" w:cs="Times New Roman"/>
                <w:sz w:val="24"/>
                <w:szCs w:val="24"/>
                <w:lang w:val="en-GB"/>
              </w:rPr>
              <w:t xml:space="preserve"> the Model Framework.</w:t>
            </w:r>
          </w:p>
          <w:p w14:paraId="57585EB7" w14:textId="77777777" w:rsidR="004B788F" w:rsidRDefault="004B788F" w:rsidP="00E712D4">
            <w:pPr>
              <w:jc w:val="both"/>
              <w:rPr>
                <w:rFonts w:ascii="Calibri" w:hAnsi="Calibri" w:cs="Times New Roman"/>
                <w:sz w:val="24"/>
                <w:szCs w:val="24"/>
                <w:lang w:val="en-GB" w:eastAsia="zh-TW"/>
              </w:rPr>
            </w:pPr>
          </w:p>
          <w:p w14:paraId="29BFF983" w14:textId="3BDC4B24" w:rsidR="00DD6623" w:rsidRDefault="004B788F" w:rsidP="00E712D4">
            <w:pPr>
              <w:jc w:val="both"/>
              <w:rPr>
                <w:rFonts w:ascii="Calibri" w:hAnsi="Calibri" w:cs="Times New Roman"/>
                <w:sz w:val="24"/>
                <w:szCs w:val="24"/>
                <w:lang w:eastAsia="zh-TW"/>
              </w:rPr>
            </w:pPr>
            <w:r>
              <w:rPr>
                <w:rFonts w:ascii="Calibri" w:hAnsi="Calibri" w:cs="Times New Roman" w:hint="eastAsia"/>
                <w:sz w:val="24"/>
                <w:szCs w:val="24"/>
                <w:lang w:val="en-GB" w:eastAsia="zh-TW"/>
              </w:rPr>
              <w:t>More recently, the PCPD</w:t>
            </w:r>
            <w:r w:rsidRPr="004B788F">
              <w:rPr>
                <w:rFonts w:ascii="Calibri" w:eastAsia="Calibri" w:hAnsi="Calibri" w:cs="Times New Roman"/>
                <w:sz w:val="24"/>
                <w:szCs w:val="24"/>
                <w:lang w:val="en-GB"/>
              </w:rPr>
              <w:t xml:space="preserve"> hosted </w:t>
            </w:r>
            <w:r>
              <w:rPr>
                <w:rFonts w:ascii="Calibri" w:hAnsi="Calibri" w:cs="Times New Roman" w:hint="eastAsia"/>
                <w:sz w:val="24"/>
                <w:szCs w:val="24"/>
                <w:lang w:val="en-GB" w:eastAsia="zh-TW"/>
              </w:rPr>
              <w:t xml:space="preserve">our </w:t>
            </w:r>
            <w:r>
              <w:rPr>
                <w:rFonts w:ascii="Calibri" w:hAnsi="Calibri" w:cs="Times New Roman"/>
                <w:sz w:val="24"/>
                <w:szCs w:val="24"/>
                <w:lang w:val="en-GB" w:eastAsia="zh-TW"/>
              </w:rPr>
              <w:t>annual</w:t>
            </w:r>
            <w:r>
              <w:rPr>
                <w:rFonts w:ascii="Calibri" w:hAnsi="Calibri" w:cs="Times New Roman" w:hint="eastAsia"/>
                <w:sz w:val="24"/>
                <w:szCs w:val="24"/>
                <w:lang w:val="en-GB" w:eastAsia="zh-TW"/>
              </w:rPr>
              <w:t xml:space="preserve"> flagship event, </w:t>
            </w:r>
            <w:r w:rsidRPr="004B788F">
              <w:rPr>
                <w:rFonts w:ascii="Calibri" w:eastAsia="Calibri" w:hAnsi="Calibri" w:cs="Times New Roman"/>
                <w:sz w:val="24"/>
                <w:szCs w:val="24"/>
                <w:lang w:val="en-GB"/>
              </w:rPr>
              <w:t>“Privacy Awareness Week 2025”</w:t>
            </w:r>
            <w:r w:rsidR="00BF0A03">
              <w:rPr>
                <w:rFonts w:ascii="Calibri" w:eastAsia="Calibri" w:hAnsi="Calibri" w:cs="Times New Roman"/>
                <w:sz w:val="24"/>
                <w:szCs w:val="24"/>
                <w:lang w:val="en-GB"/>
              </w:rPr>
              <w:t xml:space="preserve">, </w:t>
            </w:r>
            <w:r>
              <w:rPr>
                <w:rFonts w:ascii="Calibri" w:hAnsi="Calibri" w:cs="Times New Roman" w:hint="eastAsia"/>
                <w:sz w:val="24"/>
                <w:szCs w:val="24"/>
                <w:lang w:val="en-GB" w:eastAsia="zh-TW"/>
              </w:rPr>
              <w:t>under the</w:t>
            </w:r>
            <w:r w:rsidRPr="004B788F">
              <w:rPr>
                <w:rFonts w:ascii="Calibri" w:eastAsia="Calibri" w:hAnsi="Calibri" w:cs="Times New Roman"/>
                <w:sz w:val="24"/>
                <w:szCs w:val="24"/>
                <w:lang w:val="en-GB"/>
              </w:rPr>
              <w:t xml:space="preserve"> theme</w:t>
            </w:r>
            <w:r>
              <w:rPr>
                <w:rFonts w:ascii="Calibri" w:hAnsi="Calibri" w:cs="Times New Roman" w:hint="eastAsia"/>
                <w:sz w:val="24"/>
                <w:szCs w:val="24"/>
                <w:lang w:val="en-GB" w:eastAsia="zh-TW"/>
              </w:rPr>
              <w:t xml:space="preserve"> </w:t>
            </w:r>
            <w:r w:rsidRPr="004B788F">
              <w:rPr>
                <w:rFonts w:ascii="Calibri" w:eastAsia="Calibri" w:hAnsi="Calibri" w:cs="Times New Roman"/>
                <w:sz w:val="24"/>
                <w:szCs w:val="24"/>
                <w:lang w:val="en-GB"/>
              </w:rPr>
              <w:t>“AI Security Matters for All</w:t>
            </w:r>
            <w:r>
              <w:rPr>
                <w:rFonts w:ascii="Calibri" w:hAnsi="Calibri" w:cs="Times New Roman"/>
                <w:sz w:val="24"/>
                <w:szCs w:val="24"/>
                <w:lang w:val="en-GB" w:eastAsia="zh-TW"/>
              </w:rPr>
              <w:t>”</w:t>
            </w:r>
            <w:r w:rsidR="0023068A">
              <w:rPr>
                <w:rFonts w:ascii="Calibri" w:hAnsi="Calibri" w:cs="Times New Roman" w:hint="eastAsia"/>
                <w:sz w:val="24"/>
                <w:szCs w:val="24"/>
                <w:lang w:val="en-GB" w:eastAsia="zh-TW"/>
              </w:rPr>
              <w:t>,</w:t>
            </w:r>
            <w:r>
              <w:rPr>
                <w:rFonts w:ascii="Calibri" w:hAnsi="Calibri" w:cs="Times New Roman" w:hint="eastAsia"/>
                <w:sz w:val="24"/>
                <w:szCs w:val="24"/>
                <w:lang w:val="en-GB" w:eastAsia="zh-TW"/>
              </w:rPr>
              <w:t xml:space="preserve"> and rolled out </w:t>
            </w:r>
            <w:r w:rsidR="001969A3">
              <w:rPr>
                <w:rFonts w:ascii="Calibri" w:hAnsi="Calibri" w:cs="Times New Roman" w:hint="eastAsia"/>
                <w:sz w:val="24"/>
                <w:szCs w:val="24"/>
                <w:lang w:val="en-GB" w:eastAsia="zh-TW"/>
              </w:rPr>
              <w:t xml:space="preserve">an array of </w:t>
            </w:r>
            <w:r>
              <w:rPr>
                <w:rFonts w:ascii="Calibri" w:hAnsi="Calibri" w:cs="Times New Roman"/>
                <w:sz w:val="24"/>
                <w:szCs w:val="24"/>
                <w:lang w:val="en-GB" w:eastAsia="zh-TW"/>
              </w:rPr>
              <w:t>promotional</w:t>
            </w:r>
            <w:r>
              <w:rPr>
                <w:rFonts w:ascii="Calibri" w:hAnsi="Calibri" w:cs="Times New Roman" w:hint="eastAsia"/>
                <w:sz w:val="24"/>
                <w:szCs w:val="24"/>
                <w:lang w:val="en-GB" w:eastAsia="zh-TW"/>
              </w:rPr>
              <w:t xml:space="preserve"> </w:t>
            </w:r>
            <w:r w:rsidR="001969A3">
              <w:rPr>
                <w:rFonts w:ascii="Calibri" w:hAnsi="Calibri" w:cs="Times New Roman" w:hint="eastAsia"/>
                <w:sz w:val="24"/>
                <w:szCs w:val="24"/>
                <w:lang w:val="en-GB" w:eastAsia="zh-TW"/>
              </w:rPr>
              <w:t xml:space="preserve">and </w:t>
            </w:r>
            <w:r w:rsidR="001969A3">
              <w:rPr>
                <w:rFonts w:ascii="Calibri" w:hAnsi="Calibri" w:cs="Times New Roman"/>
                <w:sz w:val="24"/>
                <w:szCs w:val="24"/>
                <w:lang w:val="en-GB" w:eastAsia="zh-TW"/>
              </w:rPr>
              <w:t>educational</w:t>
            </w:r>
            <w:r w:rsidR="001969A3">
              <w:rPr>
                <w:rFonts w:ascii="Calibri" w:hAnsi="Calibri" w:cs="Times New Roman" w:hint="eastAsia"/>
                <w:sz w:val="24"/>
                <w:szCs w:val="24"/>
                <w:lang w:val="en-GB" w:eastAsia="zh-TW"/>
              </w:rPr>
              <w:t xml:space="preserve"> activities.</w:t>
            </w:r>
            <w:r w:rsidRPr="004B788F">
              <w:rPr>
                <w:rFonts w:ascii="Calibri" w:eastAsia="Calibri" w:hAnsi="Calibri" w:cs="Times New Roman"/>
                <w:sz w:val="24"/>
                <w:szCs w:val="24"/>
                <w:lang w:val="en-GB"/>
              </w:rPr>
              <w:t xml:space="preserve"> </w:t>
            </w:r>
            <w:r>
              <w:rPr>
                <w:rFonts w:ascii="Calibri" w:hAnsi="Calibri" w:cs="Times New Roman" w:hint="eastAsia"/>
                <w:sz w:val="24"/>
                <w:szCs w:val="24"/>
                <w:lang w:val="en-GB" w:eastAsia="zh-TW"/>
              </w:rPr>
              <w:t xml:space="preserve">These </w:t>
            </w:r>
            <w:r w:rsidRPr="004B788F">
              <w:rPr>
                <w:rFonts w:ascii="Calibri" w:eastAsia="Calibri" w:hAnsi="Calibri" w:cs="Times New Roman"/>
                <w:sz w:val="24"/>
                <w:szCs w:val="24"/>
                <w:lang w:val="en-GB"/>
              </w:rPr>
              <w:t>include</w:t>
            </w:r>
            <w:r w:rsidR="00003CA8">
              <w:rPr>
                <w:rFonts w:ascii="Calibri" w:eastAsiaTheme="minorEastAsia" w:hAnsi="Calibri" w:cs="Times New Roman" w:hint="eastAsia"/>
                <w:sz w:val="24"/>
                <w:szCs w:val="24"/>
                <w:lang w:val="en-GB" w:eastAsia="zh-CN"/>
              </w:rPr>
              <w:t>d</w:t>
            </w:r>
            <w:r w:rsidR="001969A3">
              <w:rPr>
                <w:rFonts w:ascii="Calibri" w:hAnsi="Calibri" w:cs="Times New Roman" w:hint="eastAsia"/>
                <w:sz w:val="24"/>
                <w:szCs w:val="24"/>
                <w:lang w:val="en-GB" w:eastAsia="zh-TW"/>
              </w:rPr>
              <w:t xml:space="preserve"> </w:t>
            </w:r>
            <w:r w:rsidR="001969A3" w:rsidRPr="001969A3">
              <w:rPr>
                <w:rFonts w:ascii="Calibri" w:hAnsi="Calibri" w:cs="Times New Roman"/>
                <w:sz w:val="24"/>
                <w:szCs w:val="24"/>
                <w:lang w:eastAsia="zh-TW"/>
              </w:rPr>
              <w:t>the running</w:t>
            </w:r>
            <w:r w:rsidR="001969A3">
              <w:rPr>
                <w:rFonts w:ascii="Calibri" w:hAnsi="Calibri" w:cs="Times New Roman" w:hint="eastAsia"/>
                <w:sz w:val="24"/>
                <w:szCs w:val="24"/>
                <w:lang w:eastAsia="zh-TW"/>
              </w:rPr>
              <w:t xml:space="preserve"> </w:t>
            </w:r>
            <w:r w:rsidR="001969A3" w:rsidRPr="001969A3">
              <w:rPr>
                <w:rFonts w:ascii="Calibri" w:hAnsi="Calibri" w:cs="Times New Roman"/>
                <w:sz w:val="24"/>
                <w:szCs w:val="24"/>
                <w:lang w:eastAsia="zh-TW"/>
              </w:rPr>
              <w:t xml:space="preserve">of thematic trams for roving promotion, </w:t>
            </w:r>
            <w:r w:rsidR="0023068A">
              <w:rPr>
                <w:rFonts w:ascii="Calibri" w:hAnsi="Calibri" w:cs="Times New Roman" w:hint="eastAsia"/>
                <w:sz w:val="24"/>
                <w:szCs w:val="24"/>
                <w:lang w:eastAsia="zh-TW"/>
              </w:rPr>
              <w:t xml:space="preserve">the launch of </w:t>
            </w:r>
            <w:r w:rsidR="001969A3" w:rsidRPr="001969A3">
              <w:rPr>
                <w:rFonts w:ascii="Calibri" w:hAnsi="Calibri" w:cs="Times New Roman"/>
                <w:sz w:val="24"/>
                <w:szCs w:val="24"/>
                <w:lang w:eastAsia="zh-TW"/>
              </w:rPr>
              <w:t>a </w:t>
            </w:r>
            <w:r w:rsidR="0023068A">
              <w:rPr>
                <w:rFonts w:ascii="Calibri" w:hAnsi="Calibri" w:cs="Times New Roman" w:hint="eastAsia"/>
                <w:sz w:val="24"/>
                <w:szCs w:val="24"/>
                <w:lang w:eastAsia="zh-TW"/>
              </w:rPr>
              <w:t>dedicated</w:t>
            </w:r>
            <w:r w:rsidR="001969A3" w:rsidRPr="001969A3">
              <w:rPr>
                <w:rFonts w:ascii="Calibri" w:hAnsi="Calibri" w:cs="Times New Roman"/>
                <w:sz w:val="24"/>
                <w:szCs w:val="24"/>
                <w:lang w:eastAsia="zh-TW"/>
              </w:rPr>
              <w:t xml:space="preserve"> “AI Security” thematic website, and a series of </w:t>
            </w:r>
            <w:r w:rsidR="001969A3" w:rsidRPr="001969A3">
              <w:rPr>
                <w:rFonts w:ascii="Calibri" w:hAnsi="Calibri" w:cs="Times New Roman"/>
                <w:sz w:val="24"/>
                <w:szCs w:val="24"/>
                <w:lang w:eastAsia="zh-TW"/>
              </w:rPr>
              <w:lastRenderedPageBreak/>
              <w:t>thematic seminars, all aimed at </w:t>
            </w:r>
            <w:r w:rsidR="0023068A" w:rsidRPr="0023068A">
              <w:rPr>
                <w:rFonts w:ascii="Calibri" w:hAnsi="Calibri" w:cs="Times New Roman"/>
                <w:sz w:val="24"/>
                <w:szCs w:val="24"/>
                <w:lang w:eastAsia="zh-TW"/>
              </w:rPr>
              <w:t xml:space="preserve">reinforcing the </w:t>
            </w:r>
            <w:r w:rsidR="0023068A">
              <w:rPr>
                <w:rFonts w:ascii="Calibri" w:hAnsi="Calibri" w:cs="Times New Roman" w:hint="eastAsia"/>
                <w:sz w:val="24"/>
                <w:szCs w:val="24"/>
                <w:lang w:eastAsia="zh-TW"/>
              </w:rPr>
              <w:t>importance of safeguarding</w:t>
            </w:r>
            <w:r w:rsidR="0023068A" w:rsidRPr="0023068A">
              <w:rPr>
                <w:rFonts w:ascii="Calibri" w:hAnsi="Calibri" w:cs="Times New Roman"/>
                <w:sz w:val="24"/>
                <w:szCs w:val="24"/>
                <w:lang w:eastAsia="zh-TW"/>
              </w:rPr>
              <w:t xml:space="preserve"> personal data privacy</w:t>
            </w:r>
            <w:r w:rsidR="00003CA8">
              <w:rPr>
                <w:rFonts w:ascii="Calibri" w:eastAsiaTheme="minorEastAsia" w:hAnsi="Calibri" w:cs="Times New Roman" w:hint="eastAsia"/>
                <w:sz w:val="24"/>
                <w:szCs w:val="24"/>
                <w:lang w:eastAsia="zh-CN"/>
              </w:rPr>
              <w:t xml:space="preserve"> in the age of AI</w:t>
            </w:r>
            <w:r w:rsidR="0023068A">
              <w:rPr>
                <w:rFonts w:ascii="Calibri" w:hAnsi="Calibri" w:cs="Times New Roman" w:hint="eastAsia"/>
                <w:sz w:val="24"/>
                <w:szCs w:val="24"/>
                <w:lang w:eastAsia="zh-TW"/>
              </w:rPr>
              <w:t>. [</w:t>
            </w:r>
            <w:r w:rsidR="0023068A">
              <w:rPr>
                <w:rFonts w:ascii="Calibri" w:hAnsi="Calibri" w:cs="Times New Roman" w:hint="eastAsia"/>
                <w:sz w:val="24"/>
                <w:szCs w:val="24"/>
                <w:shd w:val="pct15" w:color="auto" w:fill="FFFFFF"/>
                <w:lang w:eastAsia="zh-TW"/>
              </w:rPr>
              <w:t>3</w:t>
            </w:r>
            <w:r w:rsidR="00003CA8">
              <w:rPr>
                <w:rFonts w:ascii="Calibri" w:eastAsiaTheme="minorEastAsia" w:hAnsi="Calibri" w:cs="Times New Roman" w:hint="eastAsia"/>
                <w:sz w:val="24"/>
                <w:szCs w:val="24"/>
                <w:shd w:val="pct15" w:color="auto" w:fill="FFFFFF"/>
                <w:lang w:eastAsia="zh-CN"/>
              </w:rPr>
              <w:t>50</w:t>
            </w:r>
            <w:r w:rsidR="0023068A" w:rsidRPr="0039135B">
              <w:rPr>
                <w:rFonts w:ascii="Calibri" w:hAnsi="Calibri" w:cs="Times New Roman" w:hint="eastAsia"/>
                <w:sz w:val="24"/>
                <w:szCs w:val="24"/>
                <w:shd w:val="pct15" w:color="auto" w:fill="FFFFFF"/>
                <w:lang w:eastAsia="zh-TW"/>
              </w:rPr>
              <w:t xml:space="preserve"> words</w:t>
            </w:r>
            <w:r w:rsidR="0023068A">
              <w:rPr>
                <w:rFonts w:ascii="Calibri" w:hAnsi="Calibri" w:cs="Times New Roman" w:hint="eastAsia"/>
                <w:sz w:val="24"/>
                <w:szCs w:val="24"/>
                <w:lang w:eastAsia="zh-TW"/>
              </w:rPr>
              <w:t>]</w:t>
            </w:r>
          </w:p>
          <w:p w14:paraId="10282A6C" w14:textId="2D08CC0C" w:rsidR="0023068A" w:rsidRPr="004B788F" w:rsidRDefault="0023068A" w:rsidP="004B788F">
            <w:pPr>
              <w:rPr>
                <w:rFonts w:ascii="Calibri" w:hAnsi="Calibri" w:cs="Times New Roman"/>
                <w:sz w:val="24"/>
                <w:szCs w:val="24"/>
                <w:lang w:eastAsia="zh-TW"/>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1154FC52" w14:textId="62C6D820" w:rsidR="0023068A" w:rsidRDefault="0023068A" w:rsidP="00E712D4">
            <w:pPr>
              <w:jc w:val="both"/>
              <w:rPr>
                <w:rFonts w:ascii="Calibri" w:hAnsi="Calibri" w:cs="Times New Roman"/>
                <w:sz w:val="24"/>
                <w:szCs w:val="24"/>
                <w:lang w:eastAsia="zh-TW"/>
              </w:rPr>
            </w:pPr>
            <w:r w:rsidRPr="0023068A">
              <w:rPr>
                <w:rFonts w:ascii="Calibri" w:eastAsia="Calibri" w:hAnsi="Calibri" w:cs="Times New Roman"/>
                <w:sz w:val="24"/>
                <w:szCs w:val="24"/>
              </w:rPr>
              <w:t>The</w:t>
            </w:r>
            <w:r>
              <w:rPr>
                <w:rFonts w:ascii="Calibri" w:hAnsi="Calibri" w:cs="Times New Roman" w:hint="eastAsia"/>
                <w:sz w:val="24"/>
                <w:szCs w:val="24"/>
                <w:lang w:eastAsia="zh-TW"/>
              </w:rPr>
              <w:t xml:space="preserve"> </w:t>
            </w:r>
            <w:r w:rsidRPr="0023068A">
              <w:rPr>
                <w:rFonts w:ascii="Calibri" w:eastAsia="Calibri" w:hAnsi="Calibri" w:cs="Times New Roman"/>
                <w:sz w:val="24"/>
                <w:szCs w:val="24"/>
              </w:rPr>
              <w:t xml:space="preserve">initiative deserves to be recognised by an award </w:t>
            </w:r>
            <w:r>
              <w:rPr>
                <w:rFonts w:ascii="Calibri" w:hAnsi="Calibri" w:cs="Times New Roman" w:hint="eastAsia"/>
                <w:sz w:val="24"/>
                <w:szCs w:val="24"/>
                <w:lang w:eastAsia="zh-TW"/>
              </w:rPr>
              <w:t xml:space="preserve">for its </w:t>
            </w:r>
            <w:r w:rsidR="00FB5453">
              <w:rPr>
                <w:rFonts w:ascii="Calibri" w:hAnsi="Calibri" w:cs="Times New Roman" w:hint="eastAsia"/>
                <w:sz w:val="24"/>
                <w:szCs w:val="24"/>
                <w:lang w:eastAsia="zh-TW"/>
              </w:rPr>
              <w:t>versatility</w:t>
            </w:r>
            <w:r>
              <w:rPr>
                <w:rFonts w:ascii="Calibri" w:hAnsi="Calibri" w:cs="Times New Roman" w:hint="eastAsia"/>
                <w:sz w:val="24"/>
                <w:szCs w:val="24"/>
                <w:lang w:eastAsia="zh-TW"/>
              </w:rPr>
              <w:t xml:space="preserve">, </w:t>
            </w:r>
            <w:r w:rsidR="000E701B">
              <w:rPr>
                <w:rFonts w:ascii="Calibri" w:hAnsi="Calibri" w:cs="Times New Roman" w:hint="eastAsia"/>
                <w:sz w:val="24"/>
                <w:szCs w:val="24"/>
                <w:lang w:eastAsia="zh-TW"/>
              </w:rPr>
              <w:t>targeted</w:t>
            </w:r>
            <w:r w:rsidR="00FB5453">
              <w:rPr>
                <w:rFonts w:ascii="Calibri" w:hAnsi="Calibri" w:cs="Times New Roman" w:hint="eastAsia"/>
                <w:sz w:val="24"/>
                <w:szCs w:val="24"/>
                <w:lang w:eastAsia="zh-TW"/>
              </w:rPr>
              <w:t xml:space="preserve"> strategies</w:t>
            </w:r>
            <w:r w:rsidR="000E701B">
              <w:rPr>
                <w:rFonts w:ascii="Calibri" w:hAnsi="Calibri" w:cs="Times New Roman" w:hint="eastAsia"/>
                <w:sz w:val="24"/>
                <w:szCs w:val="24"/>
                <w:lang w:eastAsia="zh-TW"/>
              </w:rPr>
              <w:t xml:space="preserve"> for different sectors</w:t>
            </w:r>
            <w:r w:rsidR="00FB5453">
              <w:rPr>
                <w:rFonts w:ascii="Calibri" w:hAnsi="Calibri" w:cs="Times New Roman" w:hint="eastAsia"/>
                <w:sz w:val="24"/>
                <w:szCs w:val="24"/>
                <w:lang w:eastAsia="zh-TW"/>
              </w:rPr>
              <w:t>,</w:t>
            </w:r>
            <w:r w:rsidRPr="0023068A">
              <w:rPr>
                <w:rFonts w:ascii="Calibri" w:eastAsia="Calibri" w:hAnsi="Calibri" w:cs="Times New Roman"/>
                <w:sz w:val="24"/>
                <w:szCs w:val="24"/>
              </w:rPr>
              <w:t xml:space="preserve"> and </w:t>
            </w:r>
            <w:r>
              <w:rPr>
                <w:rFonts w:ascii="Calibri" w:hAnsi="Calibri" w:cs="Times New Roman"/>
                <w:sz w:val="24"/>
                <w:szCs w:val="24"/>
                <w:lang w:eastAsia="zh-TW"/>
              </w:rPr>
              <w:t>effective</w:t>
            </w:r>
            <w:r>
              <w:rPr>
                <w:rFonts w:ascii="Calibri" w:hAnsi="Calibri" w:cs="Times New Roman" w:hint="eastAsia"/>
                <w:sz w:val="24"/>
                <w:szCs w:val="24"/>
                <w:lang w:eastAsia="zh-TW"/>
              </w:rPr>
              <w:t xml:space="preserve"> use of both offline and online channels</w:t>
            </w:r>
            <w:r w:rsidRPr="0023068A">
              <w:rPr>
                <w:rFonts w:ascii="Calibri" w:eastAsia="Calibri" w:hAnsi="Calibri" w:cs="Times New Roman"/>
                <w:sz w:val="24"/>
                <w:szCs w:val="24"/>
              </w:rPr>
              <w:t xml:space="preserve"> to promot</w:t>
            </w:r>
            <w:r>
              <w:rPr>
                <w:rFonts w:ascii="Calibri" w:hAnsi="Calibri" w:cs="Times New Roman" w:hint="eastAsia"/>
                <w:sz w:val="24"/>
                <w:szCs w:val="24"/>
                <w:lang w:eastAsia="zh-TW"/>
              </w:rPr>
              <w:t xml:space="preserve">e </w:t>
            </w:r>
            <w:r w:rsidRPr="0023068A">
              <w:rPr>
                <w:rFonts w:ascii="Calibri" w:eastAsia="Calibri" w:hAnsi="Calibri" w:cs="Times New Roman"/>
                <w:sz w:val="24"/>
                <w:szCs w:val="24"/>
              </w:rPr>
              <w:t>AI safety and personal data p</w:t>
            </w:r>
            <w:r w:rsidR="00FB5453">
              <w:rPr>
                <w:rFonts w:ascii="Calibri" w:hAnsi="Calibri" w:cs="Times New Roman" w:hint="eastAsia"/>
                <w:sz w:val="24"/>
                <w:szCs w:val="24"/>
                <w:lang w:eastAsia="zh-TW"/>
              </w:rPr>
              <w:t>rivacy</w:t>
            </w:r>
            <w:r>
              <w:rPr>
                <w:rFonts w:ascii="Calibri" w:hAnsi="Calibri" w:cs="Times New Roman" w:hint="eastAsia"/>
                <w:sz w:val="24"/>
                <w:szCs w:val="24"/>
                <w:lang w:eastAsia="zh-TW"/>
              </w:rPr>
              <w:t xml:space="preserve"> in the digital age</w:t>
            </w:r>
            <w:r w:rsidRPr="0023068A">
              <w:rPr>
                <w:rFonts w:ascii="Calibri" w:eastAsia="Calibri" w:hAnsi="Calibri" w:cs="Times New Roman"/>
                <w:sz w:val="24"/>
                <w:szCs w:val="24"/>
              </w:rPr>
              <w:t xml:space="preserve">. </w:t>
            </w:r>
          </w:p>
          <w:p w14:paraId="06E642B9" w14:textId="77777777" w:rsidR="0023068A" w:rsidRDefault="0023068A" w:rsidP="00E712D4">
            <w:pPr>
              <w:jc w:val="both"/>
              <w:rPr>
                <w:rFonts w:ascii="Calibri" w:hAnsi="Calibri" w:cs="Times New Roman"/>
                <w:sz w:val="24"/>
                <w:szCs w:val="24"/>
                <w:lang w:eastAsia="zh-TW"/>
              </w:rPr>
            </w:pPr>
          </w:p>
          <w:p w14:paraId="22806E71" w14:textId="1CFD362C" w:rsidR="0023068A" w:rsidRDefault="0023068A" w:rsidP="00E712D4">
            <w:pPr>
              <w:jc w:val="both"/>
              <w:rPr>
                <w:rFonts w:ascii="Calibri" w:hAnsi="Calibri" w:cs="Times New Roman"/>
                <w:sz w:val="24"/>
                <w:szCs w:val="24"/>
                <w:lang w:eastAsia="zh-TW"/>
              </w:rPr>
            </w:pPr>
            <w:r>
              <w:rPr>
                <w:rFonts w:ascii="Calibri" w:hAnsi="Calibri" w:cs="Times New Roman" w:hint="eastAsia"/>
                <w:sz w:val="24"/>
                <w:szCs w:val="24"/>
                <w:lang w:eastAsia="zh-TW"/>
              </w:rPr>
              <w:t>Firstly, the PCPD has</w:t>
            </w:r>
            <w:r w:rsidRPr="0023068A">
              <w:rPr>
                <w:rFonts w:ascii="Calibri" w:eastAsia="Calibri" w:hAnsi="Calibri" w:cs="Times New Roman"/>
                <w:sz w:val="24"/>
                <w:szCs w:val="24"/>
              </w:rPr>
              <w:t xml:space="preserve"> adopt</w:t>
            </w:r>
            <w:r>
              <w:rPr>
                <w:rFonts w:ascii="Calibri" w:hAnsi="Calibri" w:cs="Times New Roman" w:hint="eastAsia"/>
                <w:sz w:val="24"/>
                <w:szCs w:val="24"/>
                <w:lang w:eastAsia="zh-TW"/>
              </w:rPr>
              <w:t>ed</w:t>
            </w:r>
            <w:r w:rsidRPr="0023068A">
              <w:rPr>
                <w:rFonts w:ascii="Calibri" w:eastAsia="Calibri" w:hAnsi="Calibri" w:cs="Times New Roman"/>
                <w:sz w:val="24"/>
                <w:szCs w:val="24"/>
              </w:rPr>
              <w:t xml:space="preserve"> a </w:t>
            </w:r>
            <w:r w:rsidR="00B172F0">
              <w:rPr>
                <w:rFonts w:ascii="Calibri" w:eastAsia="Calibri" w:hAnsi="Calibri" w:cs="Times New Roman"/>
                <w:sz w:val="24"/>
                <w:szCs w:val="24"/>
              </w:rPr>
              <w:t xml:space="preserve">multi-channel </w:t>
            </w:r>
            <w:r w:rsidR="00FB5453" w:rsidRPr="00FB5453">
              <w:rPr>
                <w:rFonts w:ascii="Calibri" w:eastAsia="Calibri" w:hAnsi="Calibri" w:cs="Times New Roman"/>
                <w:sz w:val="24"/>
                <w:szCs w:val="24"/>
              </w:rPr>
              <w:t>comprehensive </w:t>
            </w:r>
            <w:r>
              <w:rPr>
                <w:rFonts w:ascii="Calibri" w:hAnsi="Calibri" w:cs="Times New Roman" w:hint="eastAsia"/>
                <w:sz w:val="24"/>
                <w:szCs w:val="24"/>
                <w:lang w:eastAsia="zh-TW"/>
              </w:rPr>
              <w:t xml:space="preserve">promotional strategy, </w:t>
            </w:r>
            <w:r w:rsidR="00FB5453">
              <w:rPr>
                <w:rFonts w:ascii="Calibri" w:hAnsi="Calibri" w:cs="Times New Roman" w:hint="eastAsia"/>
                <w:sz w:val="24"/>
                <w:szCs w:val="24"/>
                <w:lang w:eastAsia="zh-TW"/>
              </w:rPr>
              <w:t>encompassing</w:t>
            </w:r>
            <w:r>
              <w:rPr>
                <w:rFonts w:ascii="Calibri" w:hAnsi="Calibri" w:cs="Times New Roman" w:hint="eastAsia"/>
                <w:sz w:val="24"/>
                <w:szCs w:val="24"/>
                <w:lang w:eastAsia="zh-TW"/>
              </w:rPr>
              <w:t xml:space="preserve"> the </w:t>
            </w:r>
            <w:r>
              <w:rPr>
                <w:rFonts w:ascii="Calibri" w:hAnsi="Calibri" w:cs="Times New Roman"/>
                <w:sz w:val="24"/>
                <w:szCs w:val="24"/>
                <w:lang w:eastAsia="zh-TW"/>
              </w:rPr>
              <w:t>organisation</w:t>
            </w:r>
            <w:r>
              <w:rPr>
                <w:rFonts w:ascii="Calibri" w:hAnsi="Calibri" w:cs="Times New Roman" w:hint="eastAsia"/>
                <w:sz w:val="24"/>
                <w:szCs w:val="24"/>
                <w:lang w:eastAsia="zh-TW"/>
              </w:rPr>
              <w:t xml:space="preserve"> of </w:t>
            </w:r>
            <w:r w:rsidRPr="0023068A">
              <w:rPr>
                <w:rFonts w:ascii="Calibri" w:eastAsia="Calibri" w:hAnsi="Calibri" w:cs="Times New Roman"/>
                <w:sz w:val="24"/>
                <w:szCs w:val="24"/>
              </w:rPr>
              <w:t>seminars, conferences</w:t>
            </w:r>
            <w:r>
              <w:rPr>
                <w:rFonts w:ascii="Calibri" w:hAnsi="Calibri" w:cs="Times New Roman" w:hint="eastAsia"/>
                <w:sz w:val="24"/>
                <w:szCs w:val="24"/>
                <w:lang w:eastAsia="zh-TW"/>
              </w:rPr>
              <w:t xml:space="preserve"> and</w:t>
            </w:r>
            <w:r w:rsidRPr="0023068A">
              <w:rPr>
                <w:rFonts w:ascii="Calibri" w:eastAsia="Calibri" w:hAnsi="Calibri" w:cs="Times New Roman"/>
                <w:sz w:val="24"/>
                <w:szCs w:val="24"/>
              </w:rPr>
              <w:t xml:space="preserve"> roving exhibitions</w:t>
            </w:r>
            <w:r w:rsidR="00FB5453">
              <w:rPr>
                <w:rFonts w:ascii="Calibri" w:hAnsi="Calibri" w:cs="Times New Roman" w:hint="eastAsia"/>
                <w:sz w:val="24"/>
                <w:szCs w:val="24"/>
                <w:lang w:eastAsia="zh-TW"/>
              </w:rPr>
              <w:t xml:space="preserve"> on AI</w:t>
            </w:r>
            <w:r w:rsidRPr="0023068A">
              <w:rPr>
                <w:rFonts w:ascii="Calibri" w:eastAsia="Calibri" w:hAnsi="Calibri" w:cs="Times New Roman"/>
                <w:sz w:val="24"/>
                <w:szCs w:val="24"/>
              </w:rPr>
              <w:t xml:space="preserve">, </w:t>
            </w:r>
            <w:r w:rsidR="00FB5453">
              <w:rPr>
                <w:rFonts w:ascii="Calibri" w:hAnsi="Calibri" w:cs="Times New Roman" w:hint="eastAsia"/>
                <w:sz w:val="24"/>
                <w:szCs w:val="24"/>
                <w:lang w:eastAsia="zh-TW"/>
              </w:rPr>
              <w:t>the publication of</w:t>
            </w:r>
            <w:r>
              <w:rPr>
                <w:rFonts w:ascii="Calibri" w:hAnsi="Calibri" w:cs="Times New Roman" w:hint="eastAsia"/>
                <w:sz w:val="24"/>
                <w:szCs w:val="24"/>
                <w:lang w:eastAsia="zh-TW"/>
              </w:rPr>
              <w:t xml:space="preserve"> guidance materials</w:t>
            </w:r>
            <w:r w:rsidR="00FB5453">
              <w:rPr>
                <w:rFonts w:ascii="Calibri" w:hAnsi="Calibri" w:cs="Times New Roman" w:hint="eastAsia"/>
                <w:sz w:val="24"/>
                <w:szCs w:val="24"/>
                <w:lang w:eastAsia="zh-TW"/>
              </w:rPr>
              <w:t xml:space="preserve"> such as the Model Framework and the AI Guidelines,</w:t>
            </w:r>
            <w:r>
              <w:rPr>
                <w:rFonts w:ascii="Calibri" w:hAnsi="Calibri" w:cs="Times New Roman" w:hint="eastAsia"/>
                <w:sz w:val="24"/>
                <w:szCs w:val="24"/>
                <w:lang w:eastAsia="zh-TW"/>
              </w:rPr>
              <w:t xml:space="preserve"> and</w:t>
            </w:r>
            <w:r w:rsidRPr="0023068A">
              <w:rPr>
                <w:rFonts w:ascii="Calibri" w:eastAsia="Calibri" w:hAnsi="Calibri" w:cs="Times New Roman"/>
                <w:sz w:val="24"/>
                <w:szCs w:val="24"/>
              </w:rPr>
              <w:t xml:space="preserve"> </w:t>
            </w:r>
            <w:r w:rsidR="00FB5453">
              <w:rPr>
                <w:rFonts w:ascii="Calibri" w:hAnsi="Calibri" w:cs="Times New Roman" w:hint="eastAsia"/>
                <w:sz w:val="24"/>
                <w:szCs w:val="24"/>
                <w:lang w:eastAsia="zh-TW"/>
              </w:rPr>
              <w:t xml:space="preserve">the introduction of </w:t>
            </w:r>
            <w:r w:rsidR="00003CA8">
              <w:rPr>
                <w:rFonts w:ascii="Calibri" w:eastAsiaTheme="minorEastAsia" w:hAnsi="Calibri" w:cs="Times New Roman" w:hint="eastAsia"/>
                <w:sz w:val="24"/>
                <w:szCs w:val="24"/>
                <w:lang w:eastAsia="zh-CN"/>
              </w:rPr>
              <w:t>AI Awards</w:t>
            </w:r>
            <w:r>
              <w:rPr>
                <w:rFonts w:ascii="Calibri" w:hAnsi="Calibri" w:cs="Times New Roman" w:hint="eastAsia"/>
                <w:sz w:val="24"/>
                <w:szCs w:val="24"/>
                <w:lang w:eastAsia="zh-TW"/>
              </w:rPr>
              <w:t xml:space="preserve"> on AI </w:t>
            </w:r>
            <w:r w:rsidR="00EE331D">
              <w:rPr>
                <w:rFonts w:ascii="Calibri" w:hAnsi="Calibri" w:cs="Times New Roman"/>
                <w:sz w:val="24"/>
                <w:szCs w:val="24"/>
                <w:lang w:eastAsia="zh-TW"/>
              </w:rPr>
              <w:t>governance</w:t>
            </w:r>
            <w:r w:rsidR="005B104D">
              <w:rPr>
                <w:rFonts w:ascii="Calibri" w:hAnsi="Calibri" w:cs="Times New Roman"/>
                <w:sz w:val="24"/>
                <w:szCs w:val="24"/>
                <w:lang w:eastAsia="zh-TW"/>
              </w:rPr>
              <w:t xml:space="preserve"> to</w:t>
            </w:r>
            <w:r w:rsidRPr="0023068A">
              <w:rPr>
                <w:rFonts w:ascii="Calibri" w:eastAsia="Calibri" w:hAnsi="Calibri" w:cs="Times New Roman"/>
                <w:sz w:val="24"/>
                <w:szCs w:val="24"/>
              </w:rPr>
              <w:t xml:space="preserve"> </w:t>
            </w:r>
            <w:r w:rsidR="005B104D" w:rsidRPr="005B104D">
              <w:rPr>
                <w:rFonts w:ascii="Calibri" w:eastAsia="Calibri" w:hAnsi="Calibri" w:cs="Times New Roman"/>
                <w:sz w:val="24"/>
                <w:szCs w:val="24"/>
              </w:rPr>
              <w:t>raise awareness of data privacy across all sectors of society</w:t>
            </w:r>
            <w:r w:rsidRPr="0023068A">
              <w:rPr>
                <w:rFonts w:ascii="Calibri" w:eastAsia="Calibri" w:hAnsi="Calibri" w:cs="Times New Roman"/>
                <w:sz w:val="24"/>
                <w:szCs w:val="24"/>
              </w:rPr>
              <w:t xml:space="preserve">. </w:t>
            </w:r>
          </w:p>
          <w:p w14:paraId="59B48E66" w14:textId="77777777" w:rsidR="0023068A" w:rsidRDefault="0023068A" w:rsidP="00E712D4">
            <w:pPr>
              <w:jc w:val="both"/>
              <w:rPr>
                <w:rFonts w:ascii="Calibri" w:hAnsi="Calibri" w:cs="Times New Roman"/>
                <w:sz w:val="24"/>
                <w:szCs w:val="24"/>
                <w:lang w:eastAsia="zh-TW"/>
              </w:rPr>
            </w:pPr>
          </w:p>
          <w:p w14:paraId="3780D61E" w14:textId="76597BDF" w:rsidR="0023068A" w:rsidRDefault="0023068A" w:rsidP="00E712D4">
            <w:pPr>
              <w:jc w:val="both"/>
              <w:rPr>
                <w:rFonts w:ascii="Calibri" w:hAnsi="Calibri" w:cs="Times New Roman"/>
                <w:sz w:val="24"/>
                <w:szCs w:val="24"/>
                <w:lang w:eastAsia="zh-TW"/>
              </w:rPr>
            </w:pPr>
            <w:r>
              <w:rPr>
                <w:rFonts w:ascii="Calibri" w:hAnsi="Calibri" w:cs="Times New Roman" w:hint="eastAsia"/>
                <w:sz w:val="24"/>
                <w:szCs w:val="24"/>
                <w:lang w:eastAsia="zh-TW"/>
              </w:rPr>
              <w:t xml:space="preserve">Secondly, our promotional </w:t>
            </w:r>
            <w:r w:rsidR="00FB5453">
              <w:rPr>
                <w:rFonts w:ascii="Calibri" w:hAnsi="Calibri" w:cs="Times New Roman" w:hint="eastAsia"/>
                <w:sz w:val="24"/>
                <w:szCs w:val="24"/>
                <w:lang w:eastAsia="zh-TW"/>
              </w:rPr>
              <w:t>efforts</w:t>
            </w:r>
            <w:r>
              <w:rPr>
                <w:rFonts w:ascii="Calibri" w:hAnsi="Calibri" w:cs="Times New Roman" w:hint="eastAsia"/>
                <w:sz w:val="24"/>
                <w:szCs w:val="24"/>
                <w:lang w:eastAsia="zh-TW"/>
              </w:rPr>
              <w:t xml:space="preserve"> are</w:t>
            </w:r>
            <w:r w:rsidRPr="0023068A">
              <w:rPr>
                <w:rFonts w:ascii="Calibri" w:eastAsia="Calibri" w:hAnsi="Calibri" w:cs="Times New Roman"/>
                <w:sz w:val="24"/>
                <w:szCs w:val="24"/>
              </w:rPr>
              <w:t xml:space="preserve"> tailored </w:t>
            </w:r>
            <w:r w:rsidR="00FB5453">
              <w:rPr>
                <w:rFonts w:ascii="Calibri" w:hAnsi="Calibri" w:cs="Times New Roman" w:hint="eastAsia"/>
                <w:sz w:val="24"/>
                <w:szCs w:val="24"/>
                <w:lang w:eastAsia="zh-TW"/>
              </w:rPr>
              <w:t>to</w:t>
            </w:r>
            <w:r w:rsidRPr="0023068A">
              <w:rPr>
                <w:rFonts w:ascii="Calibri" w:eastAsia="Calibri" w:hAnsi="Calibri" w:cs="Times New Roman"/>
                <w:sz w:val="24"/>
                <w:szCs w:val="24"/>
              </w:rPr>
              <w:t xml:space="preserve"> specific segments</w:t>
            </w:r>
            <w:r w:rsidR="00FB5453">
              <w:rPr>
                <w:rFonts w:ascii="Calibri" w:hAnsi="Calibri" w:cs="Times New Roman" w:hint="eastAsia"/>
                <w:sz w:val="24"/>
                <w:szCs w:val="24"/>
                <w:lang w:eastAsia="zh-TW"/>
              </w:rPr>
              <w:t xml:space="preserve"> of society</w:t>
            </w:r>
            <w:r>
              <w:rPr>
                <w:rFonts w:ascii="Calibri" w:hAnsi="Calibri" w:cs="Times New Roman" w:hint="eastAsia"/>
                <w:sz w:val="24"/>
                <w:szCs w:val="24"/>
                <w:lang w:eastAsia="zh-TW"/>
              </w:rPr>
              <w:t>. For example, the</w:t>
            </w:r>
            <w:r w:rsidRPr="0023068A">
              <w:rPr>
                <w:rFonts w:ascii="Calibri" w:eastAsia="Calibri" w:hAnsi="Calibri" w:cs="Times New Roman"/>
                <w:sz w:val="24"/>
                <w:szCs w:val="24"/>
              </w:rPr>
              <w:t xml:space="preserve"> “Future Leaders of AI and Privacy Protection Training Programme” </w:t>
            </w:r>
            <w:r w:rsidR="00FB5453">
              <w:rPr>
                <w:rFonts w:ascii="Calibri" w:hAnsi="Calibri" w:cs="Times New Roman" w:hint="eastAsia"/>
                <w:sz w:val="24"/>
                <w:szCs w:val="24"/>
                <w:lang w:eastAsia="zh-TW"/>
              </w:rPr>
              <w:t>is designed for youngsters,</w:t>
            </w:r>
            <w:r>
              <w:rPr>
                <w:rFonts w:ascii="Calibri" w:hAnsi="Calibri" w:cs="Times New Roman" w:hint="eastAsia"/>
                <w:sz w:val="24"/>
                <w:szCs w:val="24"/>
                <w:lang w:eastAsia="zh-TW"/>
              </w:rPr>
              <w:t xml:space="preserve"> </w:t>
            </w:r>
            <w:r w:rsidR="00FB5453">
              <w:rPr>
                <w:rFonts w:ascii="Calibri" w:hAnsi="Calibri" w:cs="Times New Roman" w:hint="eastAsia"/>
                <w:sz w:val="24"/>
                <w:szCs w:val="24"/>
                <w:lang w:eastAsia="zh-TW"/>
              </w:rPr>
              <w:t xml:space="preserve">while </w:t>
            </w:r>
            <w:r w:rsidR="00345F66">
              <w:rPr>
                <w:rFonts w:ascii="Calibri" w:hAnsi="Calibri" w:cs="Times New Roman"/>
                <w:sz w:val="24"/>
                <w:szCs w:val="24"/>
                <w:lang w:eastAsia="zh-TW"/>
              </w:rPr>
              <w:t xml:space="preserve">the </w:t>
            </w:r>
            <w:r w:rsidR="00003CA8">
              <w:rPr>
                <w:rFonts w:ascii="Calibri" w:eastAsiaTheme="minorEastAsia" w:hAnsi="Calibri" w:cs="Times New Roman" w:hint="eastAsia"/>
                <w:sz w:val="24"/>
                <w:szCs w:val="24"/>
                <w:lang w:eastAsia="zh-CN"/>
              </w:rPr>
              <w:t>AI</w:t>
            </w:r>
            <w:r w:rsidR="00003CA8">
              <w:rPr>
                <w:rFonts w:ascii="Calibri" w:hAnsi="Calibri" w:cs="Times New Roman" w:hint="eastAsia"/>
                <w:sz w:val="24"/>
                <w:szCs w:val="24"/>
                <w:lang w:eastAsia="zh-TW"/>
              </w:rPr>
              <w:t xml:space="preserve"> </w:t>
            </w:r>
            <w:r w:rsidR="00003CA8">
              <w:rPr>
                <w:rFonts w:ascii="Calibri" w:eastAsiaTheme="minorEastAsia" w:hAnsi="Calibri" w:cs="Times New Roman" w:hint="eastAsia"/>
                <w:sz w:val="24"/>
                <w:szCs w:val="24"/>
                <w:lang w:eastAsia="zh-CN"/>
              </w:rPr>
              <w:t>A</w:t>
            </w:r>
            <w:r w:rsidR="00FB5453">
              <w:rPr>
                <w:rFonts w:ascii="Calibri" w:hAnsi="Calibri" w:cs="Times New Roman" w:hint="eastAsia"/>
                <w:sz w:val="24"/>
                <w:szCs w:val="24"/>
                <w:lang w:eastAsia="zh-TW"/>
              </w:rPr>
              <w:t>wards</w:t>
            </w:r>
            <w:r>
              <w:rPr>
                <w:rFonts w:ascii="Calibri" w:hAnsi="Calibri" w:cs="Times New Roman" w:hint="eastAsia"/>
                <w:sz w:val="24"/>
                <w:szCs w:val="24"/>
                <w:lang w:eastAsia="zh-TW"/>
              </w:rPr>
              <w:t xml:space="preserve"> </w:t>
            </w:r>
            <w:r w:rsidR="00FB5453">
              <w:rPr>
                <w:rFonts w:ascii="Calibri" w:hAnsi="Calibri" w:cs="Times New Roman" w:hint="eastAsia"/>
                <w:sz w:val="24"/>
                <w:szCs w:val="24"/>
                <w:lang w:eastAsia="zh-TW"/>
              </w:rPr>
              <w:t xml:space="preserve">are introduced for </w:t>
            </w:r>
            <w:r w:rsidR="00003CA8">
              <w:rPr>
                <w:rFonts w:ascii="Calibri" w:eastAsiaTheme="minorEastAsia" w:hAnsi="Calibri" w:cs="Times New Roman" w:hint="eastAsia"/>
                <w:sz w:val="24"/>
                <w:szCs w:val="24"/>
                <w:lang w:eastAsia="zh-CN"/>
              </w:rPr>
              <w:t>commending</w:t>
            </w:r>
            <w:r w:rsidR="00003CA8">
              <w:rPr>
                <w:rFonts w:ascii="Calibri" w:hAnsi="Calibri" w:cs="Times New Roman" w:hint="eastAsia"/>
                <w:sz w:val="24"/>
                <w:szCs w:val="24"/>
                <w:lang w:eastAsia="zh-TW"/>
              </w:rPr>
              <w:t xml:space="preserve"> </w:t>
            </w:r>
            <w:r w:rsidR="00FB5453">
              <w:rPr>
                <w:rFonts w:ascii="Calibri" w:hAnsi="Calibri" w:cs="Times New Roman" w:hint="eastAsia"/>
                <w:sz w:val="24"/>
                <w:szCs w:val="24"/>
                <w:lang w:eastAsia="zh-TW"/>
              </w:rPr>
              <w:t xml:space="preserve">organisations in Hong Kong that excel in AI governance. </w:t>
            </w:r>
          </w:p>
          <w:p w14:paraId="5D72FBF0" w14:textId="77777777" w:rsidR="0023068A" w:rsidRDefault="0023068A" w:rsidP="00E712D4">
            <w:pPr>
              <w:jc w:val="both"/>
              <w:rPr>
                <w:rFonts w:ascii="Calibri" w:hAnsi="Calibri" w:cs="Times New Roman"/>
                <w:sz w:val="24"/>
                <w:szCs w:val="24"/>
                <w:lang w:eastAsia="zh-TW"/>
              </w:rPr>
            </w:pPr>
          </w:p>
          <w:p w14:paraId="6E73A984" w14:textId="24903A86" w:rsidR="00FB5453" w:rsidRDefault="0023068A" w:rsidP="00E712D4">
            <w:pPr>
              <w:jc w:val="both"/>
              <w:rPr>
                <w:rFonts w:ascii="Calibri" w:hAnsi="Calibri" w:cs="Times New Roman"/>
                <w:sz w:val="24"/>
                <w:szCs w:val="24"/>
                <w:lang w:eastAsia="zh-TW"/>
              </w:rPr>
            </w:pPr>
            <w:r>
              <w:rPr>
                <w:rFonts w:ascii="Calibri" w:hAnsi="Calibri" w:cs="Times New Roman" w:hint="eastAsia"/>
                <w:sz w:val="24"/>
                <w:szCs w:val="24"/>
                <w:lang w:eastAsia="zh-TW"/>
              </w:rPr>
              <w:t>Lastly, b</w:t>
            </w:r>
            <w:r w:rsidRPr="0023068A">
              <w:rPr>
                <w:rFonts w:ascii="Calibri" w:eastAsia="Calibri" w:hAnsi="Calibri" w:cs="Times New Roman"/>
                <w:sz w:val="24"/>
                <w:szCs w:val="24"/>
              </w:rPr>
              <w:t xml:space="preserve">y </w:t>
            </w:r>
            <w:r w:rsidR="00FB5453">
              <w:rPr>
                <w:rFonts w:ascii="Calibri" w:hAnsi="Calibri" w:cs="Times New Roman" w:hint="eastAsia"/>
                <w:sz w:val="24"/>
                <w:szCs w:val="24"/>
                <w:lang w:eastAsia="zh-TW"/>
              </w:rPr>
              <w:t>utilising</w:t>
            </w:r>
            <w:r w:rsidRPr="0023068A">
              <w:rPr>
                <w:rFonts w:ascii="Calibri" w:eastAsia="Calibri" w:hAnsi="Calibri" w:cs="Times New Roman"/>
                <w:sz w:val="24"/>
                <w:szCs w:val="24"/>
              </w:rPr>
              <w:t xml:space="preserve"> both offline and online channels</w:t>
            </w:r>
            <w:r w:rsidR="00FB5453">
              <w:rPr>
                <w:rFonts w:ascii="Calibri" w:hAnsi="Calibri" w:cs="Times New Roman" w:hint="eastAsia"/>
                <w:sz w:val="24"/>
                <w:szCs w:val="24"/>
                <w:lang w:eastAsia="zh-TW"/>
              </w:rPr>
              <w:t xml:space="preserve">, </w:t>
            </w:r>
            <w:r w:rsidRPr="0023068A">
              <w:rPr>
                <w:rFonts w:ascii="Calibri" w:eastAsia="Calibri" w:hAnsi="Calibri" w:cs="Times New Roman"/>
                <w:sz w:val="24"/>
                <w:szCs w:val="24"/>
              </w:rPr>
              <w:t xml:space="preserve">including thematic trams and a dedicated “AI Security” </w:t>
            </w:r>
            <w:r w:rsidR="005B104D">
              <w:rPr>
                <w:rFonts w:ascii="Calibri" w:eastAsia="Calibri" w:hAnsi="Calibri" w:cs="Times New Roman"/>
                <w:sz w:val="24"/>
                <w:szCs w:val="24"/>
              </w:rPr>
              <w:t xml:space="preserve">thematic </w:t>
            </w:r>
            <w:r w:rsidRPr="0023068A">
              <w:rPr>
                <w:rFonts w:ascii="Calibri" w:eastAsia="Calibri" w:hAnsi="Calibri" w:cs="Times New Roman"/>
                <w:sz w:val="24"/>
                <w:szCs w:val="24"/>
              </w:rPr>
              <w:t>website</w:t>
            </w:r>
            <w:r w:rsidR="00FB5453">
              <w:rPr>
                <w:rFonts w:ascii="Calibri" w:hAnsi="Calibri" w:cs="Times New Roman" w:hint="eastAsia"/>
                <w:sz w:val="24"/>
                <w:szCs w:val="24"/>
                <w:lang w:eastAsia="zh-TW"/>
              </w:rPr>
              <w:t xml:space="preserve">, the PCPD </w:t>
            </w:r>
            <w:r w:rsidR="000E701B">
              <w:rPr>
                <w:rFonts w:ascii="Calibri" w:hAnsi="Calibri" w:cs="Times New Roman" w:hint="eastAsia"/>
                <w:sz w:val="24"/>
                <w:szCs w:val="24"/>
                <w:lang w:eastAsia="zh-TW"/>
              </w:rPr>
              <w:t>has significantly</w:t>
            </w:r>
            <w:r w:rsidR="00FB5453">
              <w:rPr>
                <w:rFonts w:ascii="Calibri" w:hAnsi="Calibri" w:cs="Times New Roman" w:hint="eastAsia"/>
                <w:sz w:val="24"/>
                <w:szCs w:val="24"/>
                <w:lang w:eastAsia="zh-TW"/>
              </w:rPr>
              <w:t xml:space="preserve"> broaden</w:t>
            </w:r>
            <w:r w:rsidR="000E701B">
              <w:rPr>
                <w:rFonts w:ascii="Calibri" w:hAnsi="Calibri" w:cs="Times New Roman" w:hint="eastAsia"/>
                <w:sz w:val="24"/>
                <w:szCs w:val="24"/>
                <w:lang w:eastAsia="zh-TW"/>
              </w:rPr>
              <w:t>ed</w:t>
            </w:r>
            <w:r w:rsidR="00FB5453">
              <w:rPr>
                <w:rFonts w:ascii="Calibri" w:hAnsi="Calibri" w:cs="Times New Roman" w:hint="eastAsia"/>
                <w:sz w:val="24"/>
                <w:szCs w:val="24"/>
                <w:lang w:eastAsia="zh-TW"/>
              </w:rPr>
              <w:t xml:space="preserve"> its reach</w:t>
            </w:r>
            <w:r w:rsidRPr="0023068A">
              <w:rPr>
                <w:rFonts w:ascii="Calibri" w:eastAsia="Calibri" w:hAnsi="Calibri" w:cs="Times New Roman"/>
                <w:sz w:val="24"/>
                <w:szCs w:val="24"/>
              </w:rPr>
              <w:t xml:space="preserve">. </w:t>
            </w:r>
          </w:p>
          <w:p w14:paraId="0731CA01" w14:textId="77777777" w:rsidR="00FB5453" w:rsidRDefault="00FB5453" w:rsidP="00E712D4">
            <w:pPr>
              <w:jc w:val="both"/>
              <w:rPr>
                <w:rFonts w:ascii="Calibri" w:hAnsi="Calibri" w:cs="Times New Roman"/>
                <w:sz w:val="24"/>
                <w:szCs w:val="24"/>
                <w:lang w:eastAsia="zh-TW"/>
              </w:rPr>
            </w:pPr>
          </w:p>
          <w:p w14:paraId="282F7ED1" w14:textId="25D36901" w:rsidR="00DD6623" w:rsidRPr="000E701B" w:rsidRDefault="0023068A" w:rsidP="00E712D4">
            <w:pPr>
              <w:jc w:val="both"/>
              <w:rPr>
                <w:rFonts w:ascii="Calibri" w:hAnsi="Calibri" w:cs="Times New Roman"/>
                <w:sz w:val="24"/>
                <w:szCs w:val="24"/>
                <w:lang w:eastAsia="zh-TW"/>
              </w:rPr>
            </w:pPr>
            <w:r w:rsidRPr="0023068A">
              <w:rPr>
                <w:rFonts w:ascii="Calibri" w:eastAsia="Calibri" w:hAnsi="Calibri" w:cs="Times New Roman"/>
                <w:sz w:val="24"/>
                <w:szCs w:val="24"/>
              </w:rPr>
              <w:t>Th</w:t>
            </w:r>
            <w:r w:rsidR="005B104D">
              <w:rPr>
                <w:rFonts w:ascii="Calibri" w:eastAsia="Calibri" w:hAnsi="Calibri" w:cs="Times New Roman"/>
                <w:sz w:val="24"/>
                <w:szCs w:val="24"/>
              </w:rPr>
              <w:t>e</w:t>
            </w:r>
            <w:r w:rsidRPr="0023068A">
              <w:rPr>
                <w:rFonts w:ascii="Calibri" w:eastAsia="Calibri" w:hAnsi="Calibri" w:cs="Times New Roman"/>
                <w:sz w:val="24"/>
                <w:szCs w:val="24"/>
              </w:rPr>
              <w:t xml:space="preserve"> </w:t>
            </w:r>
            <w:r w:rsidR="00FB5453">
              <w:rPr>
                <w:rFonts w:ascii="Calibri" w:hAnsi="Calibri" w:cs="Times New Roman" w:hint="eastAsia"/>
                <w:sz w:val="24"/>
                <w:szCs w:val="24"/>
                <w:lang w:eastAsia="zh-TW"/>
              </w:rPr>
              <w:t>combination</w:t>
            </w:r>
            <w:r w:rsidRPr="0023068A">
              <w:rPr>
                <w:rFonts w:ascii="Calibri" w:eastAsia="Calibri" w:hAnsi="Calibri" w:cs="Times New Roman"/>
                <w:sz w:val="24"/>
                <w:szCs w:val="24"/>
              </w:rPr>
              <w:t xml:space="preserve"> of targeted engagement and broad public outreach demonstrates </w:t>
            </w:r>
            <w:r w:rsidR="00FB5453">
              <w:rPr>
                <w:rFonts w:ascii="Calibri" w:hAnsi="Calibri" w:cs="Times New Roman" w:hint="eastAsia"/>
                <w:sz w:val="24"/>
                <w:szCs w:val="24"/>
                <w:lang w:eastAsia="zh-TW"/>
              </w:rPr>
              <w:t>the PCPD</w:t>
            </w:r>
            <w:r w:rsidR="00FB5453">
              <w:rPr>
                <w:rFonts w:ascii="Calibri" w:hAnsi="Calibri" w:cs="Times New Roman"/>
                <w:sz w:val="24"/>
                <w:szCs w:val="24"/>
                <w:lang w:eastAsia="zh-TW"/>
              </w:rPr>
              <w:t>’</w:t>
            </w:r>
            <w:r w:rsidR="00FB5453">
              <w:rPr>
                <w:rFonts w:ascii="Calibri" w:hAnsi="Calibri" w:cs="Times New Roman" w:hint="eastAsia"/>
                <w:sz w:val="24"/>
                <w:szCs w:val="24"/>
                <w:lang w:eastAsia="zh-TW"/>
              </w:rPr>
              <w:t>s innovative approach and unwavering</w:t>
            </w:r>
            <w:r w:rsidRPr="0023068A">
              <w:rPr>
                <w:rFonts w:ascii="Calibri" w:eastAsia="Calibri" w:hAnsi="Calibri" w:cs="Times New Roman"/>
                <w:sz w:val="24"/>
                <w:szCs w:val="24"/>
              </w:rPr>
              <w:t xml:space="preserve"> commitment to </w:t>
            </w:r>
            <w:r w:rsidR="00FB5453">
              <w:rPr>
                <w:rFonts w:ascii="Calibri" w:hAnsi="Calibri" w:cs="Times New Roman" w:hint="eastAsia"/>
                <w:sz w:val="24"/>
                <w:szCs w:val="24"/>
                <w:lang w:eastAsia="zh-TW"/>
              </w:rPr>
              <w:t>promoting the importance of data privacy in the</w:t>
            </w:r>
            <w:r w:rsidR="00624DD8">
              <w:rPr>
                <w:rFonts w:ascii="Calibri" w:hAnsi="Calibri" w:cs="Times New Roman"/>
                <w:sz w:val="24"/>
                <w:szCs w:val="24"/>
                <w:lang w:eastAsia="zh-TW"/>
              </w:rPr>
              <w:t xml:space="preserve"> </w:t>
            </w:r>
            <w:r w:rsidR="00B172F0">
              <w:rPr>
                <w:rFonts w:ascii="Calibri" w:eastAsiaTheme="minorEastAsia" w:hAnsi="Calibri" w:cs="Times New Roman" w:hint="eastAsia"/>
                <w:sz w:val="24"/>
                <w:szCs w:val="24"/>
                <w:lang w:eastAsia="zh-CN"/>
              </w:rPr>
              <w:t>era of AI</w:t>
            </w:r>
            <w:r w:rsidRPr="0023068A">
              <w:rPr>
                <w:rFonts w:ascii="Calibri" w:eastAsia="Calibri" w:hAnsi="Calibri" w:cs="Times New Roman"/>
                <w:sz w:val="24"/>
                <w:szCs w:val="24"/>
              </w:rPr>
              <w:t>.</w:t>
            </w:r>
            <w:r w:rsidR="000E701B">
              <w:rPr>
                <w:rFonts w:ascii="Calibri" w:hAnsi="Calibri" w:cs="Times New Roman" w:hint="eastAsia"/>
                <w:sz w:val="24"/>
                <w:szCs w:val="24"/>
                <w:lang w:eastAsia="zh-TW"/>
              </w:rPr>
              <w:t xml:space="preserve"> [</w:t>
            </w:r>
            <w:r w:rsidR="000E701B">
              <w:rPr>
                <w:rFonts w:ascii="Calibri" w:hAnsi="Calibri" w:cs="Times New Roman" w:hint="eastAsia"/>
                <w:sz w:val="24"/>
                <w:szCs w:val="24"/>
                <w:shd w:val="pct15" w:color="auto" w:fill="FFFFFF"/>
                <w:lang w:eastAsia="zh-TW"/>
              </w:rPr>
              <w:t>1</w:t>
            </w:r>
            <w:r w:rsidR="00003CA8">
              <w:rPr>
                <w:rFonts w:ascii="Calibri" w:eastAsiaTheme="minorEastAsia" w:hAnsi="Calibri" w:cs="Times New Roman" w:hint="eastAsia"/>
                <w:sz w:val="24"/>
                <w:szCs w:val="24"/>
                <w:shd w:val="pct15" w:color="auto" w:fill="FFFFFF"/>
                <w:lang w:eastAsia="zh-CN"/>
              </w:rPr>
              <w:t>9</w:t>
            </w:r>
            <w:r w:rsidR="002661B0">
              <w:rPr>
                <w:rFonts w:ascii="Calibri" w:eastAsiaTheme="minorEastAsia" w:hAnsi="Calibri" w:cs="Times New Roman"/>
                <w:sz w:val="24"/>
                <w:szCs w:val="24"/>
                <w:shd w:val="pct15" w:color="auto" w:fill="FFFFFF"/>
                <w:lang w:eastAsia="zh-CN"/>
              </w:rPr>
              <w:t>1</w:t>
            </w:r>
            <w:r w:rsidR="000E701B" w:rsidRPr="0039135B">
              <w:rPr>
                <w:rFonts w:ascii="Calibri" w:hAnsi="Calibri" w:cs="Times New Roman" w:hint="eastAsia"/>
                <w:sz w:val="24"/>
                <w:szCs w:val="24"/>
                <w:shd w:val="pct15" w:color="auto" w:fill="FFFFFF"/>
                <w:lang w:eastAsia="zh-TW"/>
              </w:rPr>
              <w:t xml:space="preserve"> words</w:t>
            </w:r>
            <w:r w:rsidR="000E701B">
              <w:rPr>
                <w:rFonts w:ascii="Calibri" w:hAnsi="Calibri" w:cs="Times New Roman" w:hint="eastAsia"/>
                <w:sz w:val="24"/>
                <w:szCs w:val="24"/>
                <w:lang w:eastAsia="zh-TW"/>
              </w:rPr>
              <w:t>]</w:t>
            </w: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225B7114" w14:textId="77777777" w:rsidR="00DD6623" w:rsidRDefault="00801D2D" w:rsidP="00DD6623">
            <w:pPr>
              <w:rPr>
                <w:rFonts w:ascii="Calibri" w:hAnsi="Calibri" w:cs="Times New Roman"/>
                <w:sz w:val="24"/>
                <w:szCs w:val="24"/>
                <w:lang w:eastAsia="zh-TW"/>
              </w:rPr>
            </w:pPr>
            <w:r>
              <w:rPr>
                <w:noProof/>
              </w:rPr>
              <w:drawing>
                <wp:inline distT="0" distB="0" distL="0" distR="0" wp14:anchorId="00296049" wp14:editId="290DDE17">
                  <wp:extent cx="4533900" cy="2541214"/>
                  <wp:effectExtent l="0" t="0" r="0" b="0"/>
                  <wp:docPr id="27018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8663" cy="2543884"/>
                          </a:xfrm>
                          <a:prstGeom prst="rect">
                            <a:avLst/>
                          </a:prstGeom>
                          <a:noFill/>
                          <a:ln>
                            <a:noFill/>
                          </a:ln>
                        </pic:spPr>
                      </pic:pic>
                    </a:graphicData>
                  </a:graphic>
                </wp:inline>
              </w:drawing>
            </w:r>
          </w:p>
          <w:p w14:paraId="653B14FE" w14:textId="321452BF" w:rsidR="00801D2D" w:rsidRPr="00801D2D" w:rsidRDefault="00801D2D" w:rsidP="00DD6623">
            <w:pPr>
              <w:rPr>
                <w:rFonts w:ascii="Calibri" w:hAnsi="Calibri" w:cs="Times New Roman"/>
                <w:sz w:val="24"/>
                <w:szCs w:val="24"/>
                <w:lang w:eastAsia="zh-TW"/>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283DC698" w14:textId="77777777" w:rsidR="00DD6623" w:rsidRPr="00E712D4" w:rsidRDefault="00801D2D" w:rsidP="00E712D4">
            <w:pPr>
              <w:pStyle w:val="ListParagraph"/>
              <w:numPr>
                <w:ilvl w:val="0"/>
                <w:numId w:val="7"/>
              </w:numPr>
              <w:rPr>
                <w:rFonts w:ascii="Calibri" w:hAnsi="Calibri" w:cs="Times New Roman"/>
                <w:i/>
                <w:iCs/>
                <w:sz w:val="24"/>
                <w:szCs w:val="24"/>
                <w:lang w:eastAsia="zh-TW"/>
              </w:rPr>
            </w:pPr>
            <w:hyperlink r:id="rId14" w:history="1">
              <w:r w:rsidRPr="00E712D4">
                <w:rPr>
                  <w:rStyle w:val="Hyperlink"/>
                  <w:rFonts w:ascii="Calibri" w:eastAsia="Calibri" w:hAnsi="Calibri" w:cs="Times New Roman"/>
                  <w:i/>
                  <w:iCs/>
                  <w:sz w:val="24"/>
                  <w:szCs w:val="24"/>
                </w:rPr>
                <w:t>“AI Security Matters for All” Privacy Commissioner’s Office Launches a Series of Promotional and Educational Activities to Promote AI Security in Privacy Awareness Week 2025</w:t>
              </w:r>
            </w:hyperlink>
          </w:p>
          <w:p w14:paraId="38043EF4" w14:textId="1AE9ADFA" w:rsidR="00801D2D" w:rsidRPr="00801D2D" w:rsidRDefault="00801D2D" w:rsidP="00DD6623">
            <w:pPr>
              <w:rPr>
                <w:rFonts w:ascii="Calibri" w:hAnsi="Calibri" w:cs="Times New Roman"/>
                <w:i/>
                <w:iCs/>
                <w:sz w:val="24"/>
                <w:szCs w:val="24"/>
                <w:lang w:eastAsia="zh-TW"/>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C9E2C9D" w14:textId="2D69BD17" w:rsidR="00B172F0" w:rsidRPr="008D12B8" w:rsidRDefault="00B172F0" w:rsidP="009D5476">
            <w:pPr>
              <w:rPr>
                <w:rFonts w:ascii="Calibri" w:eastAsia="Calibri" w:hAnsi="Calibri" w:cs="Times New Roman"/>
                <w:i/>
                <w:iCs/>
                <w:sz w:val="24"/>
                <w:szCs w:val="24"/>
              </w:rPr>
            </w:pPr>
            <w:r w:rsidRPr="008D12B8">
              <w:rPr>
                <w:rFonts w:eastAsiaTheme="minorEastAsia"/>
                <w:i/>
                <w:iCs/>
                <w:sz w:val="24"/>
                <w:szCs w:val="24"/>
                <w:lang w:eastAsia="zh-CN"/>
              </w:rPr>
              <w:t>Publications</w:t>
            </w:r>
          </w:p>
          <w:p w14:paraId="5942A0BC" w14:textId="77777777" w:rsidR="00B172F0" w:rsidRPr="008D12B8" w:rsidRDefault="00B172F0" w:rsidP="00B172F0">
            <w:pPr>
              <w:pStyle w:val="ListParagraph"/>
              <w:numPr>
                <w:ilvl w:val="0"/>
                <w:numId w:val="5"/>
              </w:numPr>
              <w:rPr>
                <w:rFonts w:ascii="Calibri" w:eastAsia="Calibri" w:hAnsi="Calibri" w:cs="Times New Roman"/>
                <w:i/>
                <w:iCs/>
                <w:sz w:val="24"/>
                <w:szCs w:val="24"/>
              </w:rPr>
            </w:pPr>
            <w:hyperlink r:id="rId15" w:anchor=":~:text=The%20PCPD%20published%20the%20%E2%80%9CArtificial%20Intelligence%3A%20Model%20Personal,benefits%20of%20AI%20while%20safeguarding%20personal%20data%20privacy." w:history="1">
              <w:r w:rsidRPr="008D12B8">
                <w:rPr>
                  <w:rStyle w:val="Hyperlink"/>
                  <w:rFonts w:ascii="Calibri" w:eastAsia="Calibri" w:hAnsi="Calibri" w:cs="Times New Roman"/>
                  <w:i/>
                  <w:iCs/>
                  <w:sz w:val="24"/>
                  <w:szCs w:val="24"/>
                </w:rPr>
                <w:t>Privacy Commissioner’s Office Publishes “Artificial Intelligence: Model Personal Data Protection Framework”</w:t>
              </w:r>
            </w:hyperlink>
          </w:p>
          <w:p w14:paraId="6C1D22B0" w14:textId="77777777" w:rsidR="00B172F0" w:rsidRPr="008D12B8" w:rsidRDefault="00B172F0" w:rsidP="00B172F0">
            <w:pPr>
              <w:pStyle w:val="ListParagraph"/>
              <w:numPr>
                <w:ilvl w:val="0"/>
                <w:numId w:val="5"/>
              </w:numPr>
              <w:rPr>
                <w:rFonts w:ascii="Calibri" w:eastAsia="Calibri" w:hAnsi="Calibri" w:cs="Times New Roman"/>
                <w:i/>
                <w:iCs/>
                <w:sz w:val="24"/>
                <w:szCs w:val="24"/>
              </w:rPr>
            </w:pPr>
            <w:hyperlink r:id="rId16" w:history="1">
              <w:r w:rsidRPr="008D12B8">
                <w:rPr>
                  <w:rStyle w:val="Hyperlink"/>
                  <w:rFonts w:ascii="Calibri" w:eastAsia="Calibri" w:hAnsi="Calibri" w:cs="Times New Roman"/>
                  <w:i/>
                  <w:iCs/>
                  <w:sz w:val="24"/>
                  <w:szCs w:val="24"/>
                </w:rPr>
                <w:t xml:space="preserve">Privacy Commissioner’s Office Publishes Checklist on Guidelines for the Use of Generative AI by Employees </w:t>
              </w:r>
            </w:hyperlink>
          </w:p>
          <w:p w14:paraId="34F78264" w14:textId="77777777" w:rsidR="00B172F0" w:rsidRPr="008D12B8" w:rsidRDefault="00B172F0" w:rsidP="009D5476">
            <w:pPr>
              <w:pStyle w:val="ListParagraph"/>
              <w:rPr>
                <w:rFonts w:ascii="Calibri" w:eastAsia="Calibri" w:hAnsi="Calibri" w:cs="Times New Roman"/>
                <w:i/>
                <w:iCs/>
                <w:sz w:val="24"/>
                <w:szCs w:val="24"/>
              </w:rPr>
            </w:pPr>
          </w:p>
          <w:p w14:paraId="144255FC" w14:textId="1035BA1D" w:rsidR="00B172F0" w:rsidRPr="008D12B8" w:rsidRDefault="00B172F0" w:rsidP="009D5476">
            <w:pPr>
              <w:rPr>
                <w:rFonts w:ascii="Calibri" w:eastAsiaTheme="minorEastAsia" w:hAnsi="Calibri" w:cs="Times New Roman"/>
                <w:i/>
                <w:iCs/>
                <w:sz w:val="24"/>
                <w:szCs w:val="24"/>
                <w:lang w:eastAsia="zh-CN"/>
              </w:rPr>
            </w:pPr>
            <w:r w:rsidRPr="008D12B8">
              <w:rPr>
                <w:rFonts w:ascii="Calibri" w:eastAsiaTheme="minorEastAsia" w:hAnsi="Calibri" w:cs="Times New Roman"/>
                <w:i/>
                <w:iCs/>
                <w:sz w:val="24"/>
                <w:szCs w:val="24"/>
                <w:lang w:eastAsia="zh-CN"/>
              </w:rPr>
              <w:t>I</w:t>
            </w:r>
            <w:r w:rsidRPr="008D12B8">
              <w:rPr>
                <w:rFonts w:eastAsiaTheme="minorEastAsia" w:hint="eastAsia"/>
                <w:i/>
                <w:iCs/>
                <w:sz w:val="24"/>
                <w:szCs w:val="24"/>
                <w:lang w:eastAsia="zh-CN"/>
              </w:rPr>
              <w:t>nternational conference</w:t>
            </w:r>
          </w:p>
          <w:p w14:paraId="78783829" w14:textId="547713A7" w:rsidR="000E701B" w:rsidRPr="008D12B8" w:rsidRDefault="000E701B" w:rsidP="000E701B">
            <w:pPr>
              <w:pStyle w:val="ListParagraph"/>
              <w:numPr>
                <w:ilvl w:val="0"/>
                <w:numId w:val="5"/>
              </w:numPr>
              <w:rPr>
                <w:rFonts w:ascii="Calibri" w:eastAsia="Calibri" w:hAnsi="Calibri" w:cs="Times New Roman"/>
                <w:i/>
                <w:iCs/>
                <w:sz w:val="24"/>
                <w:szCs w:val="24"/>
              </w:rPr>
            </w:pPr>
            <w:hyperlink r:id="rId17" w:history="1">
              <w:r w:rsidRPr="008D12B8">
                <w:rPr>
                  <w:rStyle w:val="Hyperlink"/>
                  <w:rFonts w:ascii="Calibri" w:eastAsia="Calibri" w:hAnsi="Calibri" w:cs="Times New Roman"/>
                  <w:i/>
                  <w:iCs/>
                  <w:sz w:val="24"/>
                  <w:szCs w:val="24"/>
                </w:rPr>
                <w:t xml:space="preserve">Promoting Data Protection in the Age of AI </w:t>
              </w:r>
              <w:r w:rsidR="00B172F0" w:rsidRPr="008D12B8">
                <w:rPr>
                  <w:rStyle w:val="Hyperlink"/>
                  <w:rFonts w:ascii="Calibri" w:eastAsiaTheme="minorEastAsia" w:hAnsi="Calibri" w:cs="Times New Roman" w:hint="eastAsia"/>
                  <w:i/>
                  <w:iCs/>
                  <w:sz w:val="24"/>
                  <w:szCs w:val="24"/>
                  <w:lang w:eastAsia="zh-CN"/>
                </w:rPr>
                <w:t xml:space="preserve">- </w:t>
              </w:r>
              <w:r w:rsidRPr="008D12B8">
                <w:rPr>
                  <w:rStyle w:val="Hyperlink"/>
                  <w:rFonts w:ascii="Calibri" w:eastAsia="Calibri" w:hAnsi="Calibri" w:cs="Times New Roman"/>
                  <w:i/>
                  <w:iCs/>
                  <w:sz w:val="24"/>
                  <w:szCs w:val="24"/>
                </w:rPr>
                <w:t>The Faculty of Law of the University of Hong Kong Co-organises an International Conference with the PCPD</w:t>
              </w:r>
            </w:hyperlink>
          </w:p>
          <w:p w14:paraId="01C7D710" w14:textId="77777777" w:rsidR="00B172F0" w:rsidRPr="008D12B8" w:rsidRDefault="00B172F0" w:rsidP="00B172F0">
            <w:pPr>
              <w:rPr>
                <w:rFonts w:ascii="Calibri" w:eastAsiaTheme="minorEastAsia" w:hAnsi="Calibri" w:cs="Times New Roman"/>
                <w:i/>
                <w:iCs/>
                <w:sz w:val="24"/>
                <w:szCs w:val="24"/>
                <w:lang w:eastAsia="zh-CN"/>
              </w:rPr>
            </w:pPr>
          </w:p>
          <w:p w14:paraId="1C79DE71" w14:textId="60100DBC" w:rsidR="00B172F0" w:rsidRPr="008D12B8" w:rsidRDefault="00B172F0" w:rsidP="009D5476">
            <w:pPr>
              <w:rPr>
                <w:rFonts w:ascii="Calibri" w:eastAsiaTheme="minorEastAsia" w:hAnsi="Calibri" w:cs="Times New Roman"/>
                <w:i/>
                <w:iCs/>
                <w:sz w:val="24"/>
                <w:szCs w:val="24"/>
                <w:lang w:eastAsia="zh-CN"/>
              </w:rPr>
            </w:pPr>
            <w:r w:rsidRPr="008D12B8">
              <w:rPr>
                <w:rFonts w:eastAsiaTheme="minorEastAsia" w:hint="eastAsia"/>
                <w:i/>
                <w:iCs/>
                <w:sz w:val="24"/>
                <w:szCs w:val="24"/>
                <w:lang w:eastAsia="zh-CN"/>
              </w:rPr>
              <w:t xml:space="preserve">Seminars / webinars: </w:t>
            </w:r>
          </w:p>
          <w:p w14:paraId="15B983FB" w14:textId="7E1D9E1A" w:rsidR="000E701B" w:rsidRPr="008D12B8" w:rsidRDefault="000E701B" w:rsidP="000E701B">
            <w:pPr>
              <w:pStyle w:val="ListParagraph"/>
              <w:numPr>
                <w:ilvl w:val="0"/>
                <w:numId w:val="5"/>
              </w:numPr>
              <w:rPr>
                <w:rFonts w:ascii="Calibri" w:eastAsia="Calibri" w:hAnsi="Calibri" w:cs="Times New Roman"/>
                <w:i/>
                <w:iCs/>
                <w:sz w:val="24"/>
                <w:szCs w:val="24"/>
              </w:rPr>
            </w:pPr>
            <w:hyperlink r:id="rId18" w:anchor=":~:text=At%20the%20seminar%2C%20the%20Privacy%20Commissioner%20for%20Personal,AI%29%20that%20involve%20the%20use%20of%20personal%20data." w:history="1">
              <w:r w:rsidRPr="008D12B8">
                <w:rPr>
                  <w:rStyle w:val="Hyperlink"/>
                  <w:rFonts w:ascii="Calibri" w:eastAsia="Calibri" w:hAnsi="Calibri" w:cs="Times New Roman"/>
                  <w:i/>
                  <w:iCs/>
                  <w:sz w:val="24"/>
                  <w:szCs w:val="24"/>
                </w:rPr>
                <w:t>Privacy Commissioner’s Office Organises a Semina</w:t>
              </w:r>
              <w:r w:rsidR="00B172F0" w:rsidRPr="008D12B8">
                <w:rPr>
                  <w:rStyle w:val="Hyperlink"/>
                  <w:rFonts w:ascii="Calibri" w:eastAsiaTheme="minorEastAsia" w:hAnsi="Calibri" w:cs="Times New Roman" w:hint="eastAsia"/>
                  <w:i/>
                  <w:iCs/>
                  <w:sz w:val="24"/>
                  <w:szCs w:val="24"/>
                  <w:lang w:eastAsia="zh-CN"/>
                </w:rPr>
                <w:t xml:space="preserve">r on </w:t>
              </w:r>
              <w:r w:rsidR="00B172F0" w:rsidRPr="008D12B8">
                <w:rPr>
                  <w:rStyle w:val="Hyperlink"/>
                  <w:rFonts w:ascii="Calibri" w:eastAsiaTheme="minorEastAsia" w:hAnsi="Calibri" w:cs="Times New Roman"/>
                  <w:i/>
                  <w:iCs/>
                  <w:sz w:val="24"/>
                  <w:szCs w:val="24"/>
                  <w:lang w:eastAsia="zh-CN"/>
                </w:rPr>
                <w:t>“</w:t>
              </w:r>
              <w:r w:rsidR="00B172F0" w:rsidRPr="008D12B8">
                <w:rPr>
                  <w:rStyle w:val="Hyperlink"/>
                  <w:rFonts w:ascii="Calibri" w:eastAsiaTheme="minorEastAsia" w:hAnsi="Calibri" w:cs="Times New Roman" w:hint="eastAsia"/>
                  <w:i/>
                  <w:iCs/>
                  <w:sz w:val="24"/>
                  <w:szCs w:val="24"/>
                  <w:lang w:eastAsia="zh-CN"/>
                </w:rPr>
                <w:t xml:space="preserve">AI and Privacy Protection: Balancing </w:t>
              </w:r>
              <w:r w:rsidR="00B172F0" w:rsidRPr="008D12B8">
                <w:rPr>
                  <w:rStyle w:val="Hyperlink"/>
                  <w:rFonts w:ascii="Calibri" w:eastAsiaTheme="minorEastAsia" w:hAnsi="Calibri" w:cs="Times New Roman"/>
                  <w:i/>
                  <w:iCs/>
                  <w:sz w:val="24"/>
                  <w:szCs w:val="24"/>
                  <w:lang w:eastAsia="zh-CN"/>
                </w:rPr>
                <w:t>Innovation</w:t>
              </w:r>
              <w:r w:rsidR="00B172F0" w:rsidRPr="008D12B8">
                <w:rPr>
                  <w:rStyle w:val="Hyperlink"/>
                  <w:rFonts w:ascii="Calibri" w:eastAsiaTheme="minorEastAsia" w:hAnsi="Calibri" w:cs="Times New Roman" w:hint="eastAsia"/>
                  <w:i/>
                  <w:iCs/>
                  <w:sz w:val="24"/>
                  <w:szCs w:val="24"/>
                  <w:lang w:eastAsia="zh-CN"/>
                </w:rPr>
                <w:t xml:space="preserve"> and Safety</w:t>
              </w:r>
            </w:hyperlink>
            <w:r w:rsidR="00B172F0" w:rsidRPr="008D12B8">
              <w:rPr>
                <w:rFonts w:eastAsiaTheme="minorEastAsia" w:hint="eastAsia"/>
                <w:sz w:val="24"/>
                <w:szCs w:val="24"/>
                <w:lang w:eastAsia="zh-CN"/>
              </w:rPr>
              <w:t xml:space="preserve"> </w:t>
            </w:r>
          </w:p>
          <w:p w14:paraId="53D633FD" w14:textId="51475157" w:rsidR="00B172F0" w:rsidRPr="008D12B8" w:rsidRDefault="00B172F0" w:rsidP="000E701B">
            <w:pPr>
              <w:pStyle w:val="ListParagraph"/>
              <w:numPr>
                <w:ilvl w:val="0"/>
                <w:numId w:val="5"/>
              </w:numPr>
              <w:rPr>
                <w:rFonts w:ascii="Calibri" w:eastAsia="Calibri" w:hAnsi="Calibri" w:cs="Times New Roman"/>
                <w:i/>
                <w:iCs/>
                <w:sz w:val="24"/>
                <w:szCs w:val="24"/>
              </w:rPr>
            </w:pPr>
            <w:hyperlink r:id="rId19" w:history="1">
              <w:r w:rsidRPr="008D12B8">
                <w:rPr>
                  <w:rStyle w:val="Hyperlink"/>
                  <w:rFonts w:ascii="Calibri" w:eastAsiaTheme="minorEastAsia" w:hAnsi="Calibri" w:cs="Times New Roman" w:hint="eastAsia"/>
                  <w:i/>
                  <w:iCs/>
                  <w:sz w:val="24"/>
                  <w:szCs w:val="24"/>
                  <w:lang w:eastAsia="zh-CN"/>
                </w:rPr>
                <w:t>Privacy Commissioner</w:t>
              </w:r>
              <w:r w:rsidRPr="008D12B8">
                <w:rPr>
                  <w:rStyle w:val="Hyperlink"/>
                  <w:rFonts w:ascii="Calibri" w:eastAsiaTheme="minorEastAsia" w:hAnsi="Calibri" w:cs="Times New Roman"/>
                  <w:i/>
                  <w:iCs/>
                  <w:sz w:val="24"/>
                  <w:szCs w:val="24"/>
                  <w:lang w:eastAsia="zh-CN"/>
                </w:rPr>
                <w:t>’</w:t>
              </w:r>
              <w:r w:rsidRPr="008D12B8">
                <w:rPr>
                  <w:rStyle w:val="Hyperlink"/>
                  <w:rFonts w:ascii="Calibri" w:eastAsiaTheme="minorEastAsia" w:hAnsi="Calibri" w:cs="Times New Roman" w:hint="eastAsia"/>
                  <w:i/>
                  <w:iCs/>
                  <w:sz w:val="24"/>
                  <w:szCs w:val="24"/>
                  <w:lang w:eastAsia="zh-CN"/>
                </w:rPr>
                <w:t xml:space="preserve">s Office Organises an Experience Sharing Session for Businesses on </w:t>
              </w:r>
              <w:r w:rsidRPr="008D12B8">
                <w:rPr>
                  <w:rStyle w:val="Hyperlink"/>
                  <w:rFonts w:ascii="Calibri" w:eastAsiaTheme="minorEastAsia" w:hAnsi="Calibri" w:cs="Times New Roman"/>
                  <w:i/>
                  <w:iCs/>
                  <w:sz w:val="24"/>
                  <w:szCs w:val="24"/>
                  <w:lang w:eastAsia="zh-CN"/>
                </w:rPr>
                <w:t>“</w:t>
              </w:r>
              <w:r w:rsidRPr="008D12B8">
                <w:rPr>
                  <w:rStyle w:val="Hyperlink"/>
                  <w:rFonts w:ascii="Calibri" w:eastAsiaTheme="minorEastAsia" w:hAnsi="Calibri" w:cs="Times New Roman" w:hint="eastAsia"/>
                  <w:i/>
                  <w:iCs/>
                  <w:sz w:val="24"/>
                  <w:szCs w:val="24"/>
                  <w:lang w:eastAsia="zh-CN"/>
                </w:rPr>
                <w:t>AI and Personal Data Privacy</w:t>
              </w:r>
              <w:r w:rsidRPr="008D12B8">
                <w:rPr>
                  <w:rStyle w:val="Hyperlink"/>
                  <w:rFonts w:ascii="Calibri" w:eastAsiaTheme="minorEastAsia" w:hAnsi="Calibri" w:cs="Times New Roman"/>
                  <w:i/>
                  <w:iCs/>
                  <w:sz w:val="24"/>
                  <w:szCs w:val="24"/>
                  <w:lang w:eastAsia="zh-CN"/>
                </w:rPr>
                <w:t>”</w:t>
              </w:r>
            </w:hyperlink>
            <w:r w:rsidRPr="008D12B8">
              <w:rPr>
                <w:rFonts w:ascii="Calibri" w:eastAsia="Calibri" w:hAnsi="Calibri" w:cs="Times New Roman"/>
                <w:i/>
                <w:iCs/>
                <w:sz w:val="24"/>
                <w:szCs w:val="24"/>
              </w:rPr>
              <w:t xml:space="preserve"> </w:t>
            </w:r>
          </w:p>
          <w:p w14:paraId="4BF168BE" w14:textId="336A800E" w:rsidR="00B172F0" w:rsidRPr="00271D80" w:rsidRDefault="00B172F0" w:rsidP="00B172F0">
            <w:pPr>
              <w:pStyle w:val="ListParagraph"/>
              <w:numPr>
                <w:ilvl w:val="0"/>
                <w:numId w:val="5"/>
              </w:numPr>
              <w:rPr>
                <w:rStyle w:val="Hyperlink"/>
                <w:rFonts w:ascii="Calibri" w:eastAsia="Calibri" w:hAnsi="Calibri" w:cs="Times New Roman"/>
                <w:i/>
                <w:iCs/>
                <w:sz w:val="24"/>
                <w:szCs w:val="24"/>
              </w:rPr>
            </w:pPr>
            <w:r w:rsidRPr="00271D80">
              <w:rPr>
                <w:rFonts w:ascii="Calibri" w:eastAsiaTheme="minorEastAsia" w:hAnsi="Calibri" w:cs="Times New Roman"/>
                <w:i/>
                <w:iCs/>
                <w:sz w:val="24"/>
                <w:szCs w:val="24"/>
                <w:lang w:eastAsia="zh-CN"/>
              </w:rPr>
              <w:fldChar w:fldCharType="begin"/>
            </w:r>
            <w:r w:rsidRPr="00271D80">
              <w:rPr>
                <w:rFonts w:ascii="Calibri" w:eastAsiaTheme="minorEastAsia" w:hAnsi="Calibri" w:cs="Times New Roman" w:hint="eastAsia"/>
                <w:i/>
                <w:iCs/>
                <w:sz w:val="24"/>
                <w:szCs w:val="24"/>
                <w:lang w:eastAsia="zh-CN"/>
              </w:rPr>
              <w:instrText>HYPERLINK "https://www.pcpd.org.hk/english/whatsnew/20250616.html"</w:instrText>
            </w:r>
            <w:r w:rsidRPr="00271D80">
              <w:rPr>
                <w:rFonts w:ascii="Calibri" w:eastAsiaTheme="minorEastAsia" w:hAnsi="Calibri" w:cs="Times New Roman"/>
                <w:i/>
                <w:iCs/>
                <w:sz w:val="24"/>
                <w:szCs w:val="24"/>
                <w:lang w:eastAsia="zh-CN"/>
              </w:rPr>
            </w:r>
            <w:r w:rsidRPr="00271D80">
              <w:rPr>
                <w:rFonts w:ascii="Calibri" w:eastAsiaTheme="minorEastAsia" w:hAnsi="Calibri" w:cs="Times New Roman"/>
                <w:i/>
                <w:iCs/>
                <w:sz w:val="24"/>
                <w:szCs w:val="24"/>
                <w:lang w:eastAsia="zh-CN"/>
              </w:rPr>
              <w:fldChar w:fldCharType="separate"/>
            </w:r>
            <w:r w:rsidRPr="00271D80">
              <w:rPr>
                <w:rStyle w:val="Hyperlink"/>
                <w:i/>
                <w:iCs/>
                <w:sz w:val="24"/>
                <w:szCs w:val="24"/>
              </w:rPr>
              <w:t>Privacy Commissioner’s Office Organises a Seminar “Understanding Data Security and Privacy Risks Related to AI for SMEs”</w:t>
            </w:r>
          </w:p>
          <w:p w14:paraId="0BDFA035" w14:textId="77777777" w:rsidR="00B172F0" w:rsidRPr="008D12B8" w:rsidRDefault="00B172F0" w:rsidP="00B172F0">
            <w:pPr>
              <w:rPr>
                <w:rFonts w:ascii="Calibri" w:eastAsiaTheme="minorEastAsia" w:hAnsi="Calibri" w:cs="Times New Roman"/>
                <w:i/>
                <w:iCs/>
                <w:sz w:val="24"/>
                <w:szCs w:val="24"/>
                <w:lang w:eastAsia="zh-CN"/>
              </w:rPr>
            </w:pPr>
            <w:r w:rsidRPr="00271D80">
              <w:rPr>
                <w:rFonts w:ascii="Calibri" w:eastAsiaTheme="minorEastAsia" w:hAnsi="Calibri" w:cs="Times New Roman"/>
                <w:i/>
                <w:iCs/>
                <w:sz w:val="24"/>
                <w:szCs w:val="24"/>
                <w:lang w:eastAsia="zh-CN"/>
              </w:rPr>
              <w:fldChar w:fldCharType="end"/>
            </w:r>
          </w:p>
          <w:p w14:paraId="52EC69F5" w14:textId="4778B7F2" w:rsidR="00B172F0" w:rsidRPr="008D12B8" w:rsidRDefault="00B172F0" w:rsidP="00B172F0">
            <w:pPr>
              <w:rPr>
                <w:rFonts w:ascii="Calibri" w:eastAsiaTheme="minorEastAsia" w:hAnsi="Calibri" w:cs="Times New Roman"/>
                <w:i/>
                <w:iCs/>
                <w:sz w:val="24"/>
                <w:szCs w:val="24"/>
                <w:lang w:eastAsia="zh-CN"/>
              </w:rPr>
            </w:pPr>
            <w:r w:rsidRPr="008D12B8">
              <w:rPr>
                <w:rFonts w:ascii="Calibri" w:eastAsiaTheme="minorEastAsia" w:hAnsi="Calibri" w:cs="Times New Roman" w:hint="eastAsia"/>
                <w:i/>
                <w:iCs/>
                <w:sz w:val="24"/>
                <w:szCs w:val="24"/>
                <w:lang w:eastAsia="zh-CN"/>
              </w:rPr>
              <w:t>Privacy-Friendly Awards 2025</w:t>
            </w:r>
          </w:p>
          <w:p w14:paraId="1D11D4EB" w14:textId="77777777" w:rsidR="00B172F0" w:rsidRPr="008D12B8" w:rsidRDefault="00B172F0" w:rsidP="00B172F0">
            <w:pPr>
              <w:pStyle w:val="ListParagraph"/>
              <w:numPr>
                <w:ilvl w:val="0"/>
                <w:numId w:val="5"/>
              </w:numPr>
              <w:rPr>
                <w:rFonts w:ascii="Calibri" w:eastAsia="Calibri" w:hAnsi="Calibri" w:cs="Times New Roman"/>
                <w:i/>
                <w:iCs/>
                <w:sz w:val="24"/>
                <w:szCs w:val="24"/>
              </w:rPr>
            </w:pPr>
            <w:hyperlink r:id="rId20" w:history="1">
              <w:r w:rsidRPr="008D12B8">
                <w:rPr>
                  <w:rStyle w:val="Hyperlink"/>
                  <w:rFonts w:ascii="Calibri" w:eastAsia="Calibri" w:hAnsi="Calibri" w:cs="Times New Roman"/>
                  <w:i/>
                  <w:iCs/>
                  <w:sz w:val="24"/>
                  <w:szCs w:val="24"/>
                </w:rPr>
                <w:t>Privacy-Friendly Awards 2025</w:t>
              </w:r>
            </w:hyperlink>
          </w:p>
          <w:p w14:paraId="0D0AAE0F" w14:textId="77777777" w:rsidR="00B172F0" w:rsidRPr="008D12B8" w:rsidRDefault="00B172F0" w:rsidP="00B172F0">
            <w:pPr>
              <w:rPr>
                <w:rFonts w:ascii="Calibri" w:eastAsiaTheme="minorEastAsia" w:hAnsi="Calibri" w:cs="Times New Roman"/>
                <w:i/>
                <w:iCs/>
                <w:sz w:val="24"/>
                <w:szCs w:val="24"/>
                <w:lang w:eastAsia="zh-CN"/>
              </w:rPr>
            </w:pPr>
          </w:p>
          <w:p w14:paraId="45344811" w14:textId="7D12C109" w:rsidR="00B172F0" w:rsidRPr="008D12B8" w:rsidRDefault="00B172F0" w:rsidP="009D5476">
            <w:pPr>
              <w:rPr>
                <w:rFonts w:ascii="Calibri" w:eastAsiaTheme="minorEastAsia" w:hAnsi="Calibri" w:cs="Times New Roman"/>
                <w:i/>
                <w:iCs/>
                <w:sz w:val="24"/>
                <w:szCs w:val="24"/>
                <w:lang w:eastAsia="zh-CN"/>
              </w:rPr>
            </w:pPr>
            <w:r w:rsidRPr="008D12B8">
              <w:rPr>
                <w:rFonts w:ascii="Calibri" w:eastAsiaTheme="minorEastAsia" w:hAnsi="Calibri" w:cs="Times New Roman" w:hint="eastAsia"/>
                <w:i/>
                <w:iCs/>
                <w:sz w:val="24"/>
                <w:szCs w:val="24"/>
                <w:lang w:eastAsia="zh-CN"/>
              </w:rPr>
              <w:t xml:space="preserve">AI </w:t>
            </w:r>
            <w:r w:rsidRPr="008D12B8">
              <w:rPr>
                <w:rFonts w:ascii="Calibri" w:eastAsiaTheme="minorEastAsia" w:hAnsi="Calibri" w:cs="Times New Roman"/>
                <w:i/>
                <w:iCs/>
                <w:sz w:val="24"/>
                <w:szCs w:val="24"/>
                <w:lang w:eastAsia="zh-CN"/>
              </w:rPr>
              <w:t>Security</w:t>
            </w:r>
            <w:r w:rsidRPr="008D12B8">
              <w:rPr>
                <w:rFonts w:ascii="Calibri" w:eastAsiaTheme="minorEastAsia" w:hAnsi="Calibri" w:cs="Times New Roman" w:hint="eastAsia"/>
                <w:i/>
                <w:iCs/>
                <w:sz w:val="24"/>
                <w:szCs w:val="24"/>
                <w:lang w:eastAsia="zh-CN"/>
              </w:rPr>
              <w:t xml:space="preserve"> </w:t>
            </w:r>
            <w:r w:rsidRPr="008D12B8">
              <w:rPr>
                <w:rFonts w:ascii="Calibri" w:eastAsiaTheme="minorEastAsia" w:hAnsi="Calibri" w:cs="Times New Roman"/>
                <w:i/>
                <w:iCs/>
                <w:sz w:val="24"/>
                <w:szCs w:val="24"/>
                <w:lang w:eastAsia="zh-CN"/>
              </w:rPr>
              <w:t>thematic</w:t>
            </w:r>
            <w:r w:rsidRPr="008D12B8">
              <w:rPr>
                <w:rFonts w:ascii="Calibri" w:eastAsiaTheme="minorEastAsia" w:hAnsi="Calibri" w:cs="Times New Roman" w:hint="eastAsia"/>
                <w:i/>
                <w:iCs/>
                <w:sz w:val="24"/>
                <w:szCs w:val="24"/>
                <w:lang w:eastAsia="zh-CN"/>
              </w:rPr>
              <w:t xml:space="preserve"> webpage</w:t>
            </w:r>
          </w:p>
          <w:p w14:paraId="5021EFAC" w14:textId="51ADBEBB" w:rsidR="00B172F0" w:rsidRPr="008D12B8" w:rsidRDefault="00B172F0" w:rsidP="00B172F0">
            <w:pPr>
              <w:pStyle w:val="ListParagraph"/>
              <w:numPr>
                <w:ilvl w:val="0"/>
                <w:numId w:val="5"/>
              </w:numPr>
              <w:rPr>
                <w:rFonts w:ascii="Calibri" w:eastAsia="Calibri" w:hAnsi="Calibri" w:cs="Times New Roman"/>
                <w:i/>
                <w:iCs/>
                <w:sz w:val="24"/>
                <w:szCs w:val="24"/>
              </w:rPr>
            </w:pPr>
            <w:hyperlink r:id="rId21" w:history="1">
              <w:r w:rsidRPr="008D12B8">
                <w:rPr>
                  <w:rStyle w:val="Hyperlink"/>
                  <w:rFonts w:ascii="Calibri" w:eastAsia="Calibri" w:hAnsi="Calibri" w:cs="Times New Roman"/>
                  <w:i/>
                  <w:iCs/>
                  <w:sz w:val="24"/>
                  <w:szCs w:val="24"/>
                </w:rPr>
                <w:t>AI Security</w:t>
              </w:r>
            </w:hyperlink>
            <w:r w:rsidRPr="008D12B8">
              <w:rPr>
                <w:rFonts w:ascii="Calibri" w:hAnsi="Calibri" w:cs="Times New Roman" w:hint="eastAsia"/>
                <w:i/>
                <w:iCs/>
                <w:sz w:val="24"/>
                <w:szCs w:val="24"/>
                <w:lang w:eastAsia="zh-TW"/>
              </w:rPr>
              <w:t xml:space="preserve"> </w:t>
            </w:r>
          </w:p>
          <w:p w14:paraId="5A552A1C" w14:textId="40F46B15" w:rsidR="00B172F0" w:rsidRPr="008D12B8" w:rsidRDefault="00B172F0" w:rsidP="009D5476">
            <w:pPr>
              <w:pStyle w:val="ListParagraph"/>
              <w:rPr>
                <w:rFonts w:ascii="Calibri" w:eastAsia="Calibri" w:hAnsi="Calibri" w:cs="Times New Roman"/>
                <w:i/>
                <w:iCs/>
                <w:sz w:val="24"/>
                <w:szCs w:val="24"/>
              </w:rPr>
            </w:pPr>
          </w:p>
          <w:p w14:paraId="0B38147F" w14:textId="43D5D384" w:rsidR="00B172F0" w:rsidRPr="008D12B8" w:rsidRDefault="00B172F0" w:rsidP="009D5476">
            <w:pPr>
              <w:rPr>
                <w:rFonts w:ascii="Calibri" w:eastAsiaTheme="minorEastAsia" w:hAnsi="Calibri" w:cs="Times New Roman"/>
                <w:i/>
                <w:iCs/>
                <w:sz w:val="24"/>
                <w:szCs w:val="24"/>
                <w:lang w:eastAsia="zh-CN"/>
              </w:rPr>
            </w:pPr>
            <w:r w:rsidRPr="008D12B8">
              <w:rPr>
                <w:rFonts w:ascii="Calibri" w:eastAsiaTheme="minorEastAsia" w:hAnsi="Calibri" w:cs="Times New Roman" w:hint="eastAsia"/>
                <w:i/>
                <w:iCs/>
                <w:sz w:val="24"/>
                <w:szCs w:val="24"/>
                <w:lang w:eastAsia="zh-CN"/>
              </w:rPr>
              <w:t xml:space="preserve">Programmes for students </w:t>
            </w:r>
          </w:p>
          <w:p w14:paraId="3F481972" w14:textId="76F1C4A1" w:rsidR="000E701B" w:rsidRPr="008D12B8" w:rsidRDefault="000E701B" w:rsidP="00801D2D">
            <w:pPr>
              <w:pStyle w:val="ListParagraph"/>
              <w:numPr>
                <w:ilvl w:val="0"/>
                <w:numId w:val="5"/>
              </w:numPr>
              <w:rPr>
                <w:rFonts w:ascii="Calibri" w:eastAsia="Calibri" w:hAnsi="Calibri" w:cs="Times New Roman"/>
                <w:i/>
                <w:iCs/>
                <w:sz w:val="24"/>
                <w:szCs w:val="24"/>
              </w:rPr>
            </w:pPr>
            <w:hyperlink r:id="rId22" w:history="1">
              <w:r w:rsidRPr="008D12B8">
                <w:rPr>
                  <w:rStyle w:val="Hyperlink"/>
                  <w:rFonts w:ascii="Calibri" w:eastAsia="Calibri" w:hAnsi="Calibri" w:cs="Times New Roman"/>
                  <w:i/>
                  <w:iCs/>
                  <w:sz w:val="24"/>
                  <w:szCs w:val="24"/>
                </w:rPr>
                <w:t>Privacy Commissioner’s Office Launches “Student Ambassador for Privacy Protection Programme – Partnering Schools Recognition Scheme 2024” cum “Future Leaders of AI and Privacy Protection Training Programme”</w:t>
              </w:r>
            </w:hyperlink>
          </w:p>
          <w:p w14:paraId="0255000A" w14:textId="7E13CAB3" w:rsidR="00BF0A03" w:rsidRPr="008D12B8" w:rsidRDefault="00BF0A03" w:rsidP="00801D2D">
            <w:pPr>
              <w:pStyle w:val="ListParagraph"/>
              <w:numPr>
                <w:ilvl w:val="0"/>
                <w:numId w:val="5"/>
              </w:numPr>
              <w:rPr>
                <w:rFonts w:ascii="Calibri" w:eastAsia="Calibri" w:hAnsi="Calibri" w:cs="Times New Roman"/>
                <w:i/>
                <w:iCs/>
                <w:sz w:val="24"/>
                <w:szCs w:val="24"/>
              </w:rPr>
            </w:pPr>
            <w:hyperlink r:id="rId23" w:history="1">
              <w:r w:rsidRPr="008D12B8">
                <w:rPr>
                  <w:rStyle w:val="Hyperlink"/>
                  <w:rFonts w:ascii="Calibri" w:eastAsia="Calibri" w:hAnsi="Calibri" w:cs="Times New Roman"/>
                  <w:i/>
                  <w:iCs/>
                  <w:sz w:val="24"/>
                  <w:szCs w:val="24"/>
                </w:rPr>
                <w:t>Privacy Commissioner’s Office Commends 67 Secondary Schools as “Partnering Schools” in Promoting a Privacy-Friendly Culture on Campus</w:t>
              </w:r>
            </w:hyperlink>
          </w:p>
          <w:p w14:paraId="51D7102F" w14:textId="77777777" w:rsidR="00DD6623" w:rsidRPr="008D12B8" w:rsidRDefault="00DD6623" w:rsidP="00B172F0">
            <w:pPr>
              <w:rPr>
                <w:sz w:val="24"/>
                <w:szCs w:val="24"/>
                <w:lang w:eastAsia="zh-TW"/>
              </w:rPr>
            </w:pPr>
          </w:p>
        </w:tc>
      </w:tr>
      <w:bookmarkEnd w:id="0"/>
    </w:tbl>
    <w:p w14:paraId="6E186973" w14:textId="77777777" w:rsidR="001B3FE8" w:rsidRPr="006756E8" w:rsidRDefault="001B3FE8" w:rsidP="00D67BB7">
      <w:pPr>
        <w:rPr>
          <w:sz w:val="24"/>
          <w:szCs w:val="24"/>
        </w:rPr>
      </w:pPr>
    </w:p>
    <w:sectPr w:rsidR="001B3FE8" w:rsidRPr="006756E8" w:rsidSect="00CB241A">
      <w:headerReference w:type="default" r:id="rId24"/>
      <w:footerReference w:type="default" r:id="rId25"/>
      <w:headerReference w:type="first" r:id="rId26"/>
      <w:footerReference w:type="first" r:id="rId27"/>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7117" w14:textId="77777777" w:rsidR="00054214" w:rsidRDefault="00054214" w:rsidP="00F41B32">
      <w:pPr>
        <w:spacing w:after="0" w:line="240" w:lineRule="auto"/>
      </w:pPr>
      <w:r>
        <w:separator/>
      </w:r>
    </w:p>
  </w:endnote>
  <w:endnote w:type="continuationSeparator" w:id="0">
    <w:p w14:paraId="5DD889C4" w14:textId="77777777" w:rsidR="00054214" w:rsidRDefault="00054214" w:rsidP="00F41B32">
      <w:pPr>
        <w:spacing w:after="0" w:line="240" w:lineRule="auto"/>
      </w:pPr>
      <w:r>
        <w:continuationSeparator/>
      </w:r>
    </w:p>
  </w:endnote>
  <w:endnote w:type="continuationNotice" w:id="1">
    <w:p w14:paraId="026B0D82" w14:textId="77777777" w:rsidR="00054214" w:rsidRDefault="0005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301F" w14:textId="77777777" w:rsidR="00054214" w:rsidRDefault="00054214" w:rsidP="00F41B32">
      <w:pPr>
        <w:spacing w:after="0" w:line="240" w:lineRule="auto"/>
      </w:pPr>
      <w:r>
        <w:separator/>
      </w:r>
    </w:p>
  </w:footnote>
  <w:footnote w:type="continuationSeparator" w:id="0">
    <w:p w14:paraId="342EF7F5" w14:textId="77777777" w:rsidR="00054214" w:rsidRDefault="00054214" w:rsidP="00F41B32">
      <w:pPr>
        <w:spacing w:after="0" w:line="240" w:lineRule="auto"/>
      </w:pPr>
      <w:r>
        <w:continuationSeparator/>
      </w:r>
    </w:p>
  </w:footnote>
  <w:footnote w:type="continuationNotice" w:id="1">
    <w:p w14:paraId="42CFB169" w14:textId="77777777" w:rsidR="00054214" w:rsidRDefault="00054214">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xml:space="preserve">, Rule 6.2 ‘Assembly </w:t>
      </w:r>
      <w:proofErr w:type="gramStart"/>
      <w:r w:rsidRPr="00DD6623">
        <w:rPr>
          <w:rFonts w:cs="Calibri"/>
          <w:sz w:val="18"/>
          <w:szCs w:val="18"/>
        </w:rPr>
        <w:t>documents’</w:t>
      </w:r>
      <w:proofErr w:type="gramEnd"/>
      <w:r w:rsidRPr="00DD6623">
        <w:rPr>
          <w:rFonts w:cs="Calibri"/>
          <w:sz w:val="18"/>
          <w:szCs w:val="18"/>
        </w:rPr>
        <w:t>:</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8691E"/>
    <w:multiLevelType w:val="hybridMultilevel"/>
    <w:tmpl w:val="C3AE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27572"/>
    <w:multiLevelType w:val="hybridMultilevel"/>
    <w:tmpl w:val="E0B8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826269"/>
    <w:multiLevelType w:val="hybridMultilevel"/>
    <w:tmpl w:val="5BD4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6"/>
  </w:num>
  <w:num w:numId="3" w16cid:durableId="1738243251">
    <w:abstractNumId w:val="1"/>
  </w:num>
  <w:num w:numId="4" w16cid:durableId="182015408">
    <w:abstractNumId w:val="4"/>
  </w:num>
  <w:num w:numId="5" w16cid:durableId="682585374">
    <w:abstractNumId w:val="5"/>
  </w:num>
  <w:num w:numId="6" w16cid:durableId="246380373">
    <w:abstractNumId w:val="3"/>
  </w:num>
  <w:num w:numId="7" w16cid:durableId="153754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03CA8"/>
    <w:rsid w:val="00054214"/>
    <w:rsid w:val="00054D8F"/>
    <w:rsid w:val="00074986"/>
    <w:rsid w:val="00091C7B"/>
    <w:rsid w:val="000E701B"/>
    <w:rsid w:val="001268C5"/>
    <w:rsid w:val="00150BA3"/>
    <w:rsid w:val="00171841"/>
    <w:rsid w:val="00177F95"/>
    <w:rsid w:val="00193EBC"/>
    <w:rsid w:val="001969A3"/>
    <w:rsid w:val="001B1447"/>
    <w:rsid w:val="001B3FE8"/>
    <w:rsid w:val="001D4FC2"/>
    <w:rsid w:val="002134CC"/>
    <w:rsid w:val="002135A1"/>
    <w:rsid w:val="00216430"/>
    <w:rsid w:val="0023068A"/>
    <w:rsid w:val="00235848"/>
    <w:rsid w:val="002604F5"/>
    <w:rsid w:val="00262584"/>
    <w:rsid w:val="002661B0"/>
    <w:rsid w:val="00271D80"/>
    <w:rsid w:val="00281428"/>
    <w:rsid w:val="002D106F"/>
    <w:rsid w:val="002F7D3D"/>
    <w:rsid w:val="00301994"/>
    <w:rsid w:val="00316AE1"/>
    <w:rsid w:val="00345F66"/>
    <w:rsid w:val="003800F5"/>
    <w:rsid w:val="0039135B"/>
    <w:rsid w:val="003A0EC7"/>
    <w:rsid w:val="003A37D3"/>
    <w:rsid w:val="003B7DAA"/>
    <w:rsid w:val="003D58FC"/>
    <w:rsid w:val="003E5F09"/>
    <w:rsid w:val="00406A4A"/>
    <w:rsid w:val="0043397E"/>
    <w:rsid w:val="004467A0"/>
    <w:rsid w:val="00471E98"/>
    <w:rsid w:val="00480B2C"/>
    <w:rsid w:val="0049273F"/>
    <w:rsid w:val="004B788F"/>
    <w:rsid w:val="004C41B3"/>
    <w:rsid w:val="004D1E2E"/>
    <w:rsid w:val="004E5F37"/>
    <w:rsid w:val="00500A57"/>
    <w:rsid w:val="00502848"/>
    <w:rsid w:val="00514A4F"/>
    <w:rsid w:val="0057237B"/>
    <w:rsid w:val="005B104D"/>
    <w:rsid w:val="005C0354"/>
    <w:rsid w:val="005E12FC"/>
    <w:rsid w:val="005E4FDC"/>
    <w:rsid w:val="00600353"/>
    <w:rsid w:val="00620B0A"/>
    <w:rsid w:val="00624DD8"/>
    <w:rsid w:val="00633D54"/>
    <w:rsid w:val="006756E8"/>
    <w:rsid w:val="0068231A"/>
    <w:rsid w:val="006832D5"/>
    <w:rsid w:val="00697F72"/>
    <w:rsid w:val="006A3D3A"/>
    <w:rsid w:val="006E1894"/>
    <w:rsid w:val="0070032E"/>
    <w:rsid w:val="0071587F"/>
    <w:rsid w:val="0072573D"/>
    <w:rsid w:val="00747895"/>
    <w:rsid w:val="00792750"/>
    <w:rsid w:val="007B2B44"/>
    <w:rsid w:val="007B6E8E"/>
    <w:rsid w:val="007D00E1"/>
    <w:rsid w:val="00801D2D"/>
    <w:rsid w:val="00805A48"/>
    <w:rsid w:val="00806684"/>
    <w:rsid w:val="00816ED0"/>
    <w:rsid w:val="0082165F"/>
    <w:rsid w:val="0082183A"/>
    <w:rsid w:val="00830CDA"/>
    <w:rsid w:val="00863C68"/>
    <w:rsid w:val="00883B03"/>
    <w:rsid w:val="008C3CF6"/>
    <w:rsid w:val="008D12B8"/>
    <w:rsid w:val="008D3516"/>
    <w:rsid w:val="00903E7C"/>
    <w:rsid w:val="009B3AEE"/>
    <w:rsid w:val="009D5476"/>
    <w:rsid w:val="00A04F81"/>
    <w:rsid w:val="00A3098B"/>
    <w:rsid w:val="00A30B63"/>
    <w:rsid w:val="00A42A5D"/>
    <w:rsid w:val="00A45AD6"/>
    <w:rsid w:val="00A56192"/>
    <w:rsid w:val="00A947E7"/>
    <w:rsid w:val="00AB6766"/>
    <w:rsid w:val="00AC02D8"/>
    <w:rsid w:val="00AF2415"/>
    <w:rsid w:val="00AF245A"/>
    <w:rsid w:val="00B1148A"/>
    <w:rsid w:val="00B172F0"/>
    <w:rsid w:val="00B17318"/>
    <w:rsid w:val="00B541DD"/>
    <w:rsid w:val="00B62F7A"/>
    <w:rsid w:val="00B75191"/>
    <w:rsid w:val="00B831EB"/>
    <w:rsid w:val="00BB6A10"/>
    <w:rsid w:val="00BC51FF"/>
    <w:rsid w:val="00BD2F98"/>
    <w:rsid w:val="00BF0A03"/>
    <w:rsid w:val="00BF49F3"/>
    <w:rsid w:val="00C27874"/>
    <w:rsid w:val="00C51795"/>
    <w:rsid w:val="00C574B1"/>
    <w:rsid w:val="00C67697"/>
    <w:rsid w:val="00C91AFF"/>
    <w:rsid w:val="00C96C3C"/>
    <w:rsid w:val="00C97DE0"/>
    <w:rsid w:val="00CB0A28"/>
    <w:rsid w:val="00CB241A"/>
    <w:rsid w:val="00CE741E"/>
    <w:rsid w:val="00D15EEF"/>
    <w:rsid w:val="00D2147F"/>
    <w:rsid w:val="00D456F2"/>
    <w:rsid w:val="00D60184"/>
    <w:rsid w:val="00D67BB7"/>
    <w:rsid w:val="00D71703"/>
    <w:rsid w:val="00D81921"/>
    <w:rsid w:val="00D97CA0"/>
    <w:rsid w:val="00DC58A3"/>
    <w:rsid w:val="00DC6E06"/>
    <w:rsid w:val="00DD6623"/>
    <w:rsid w:val="00DE2947"/>
    <w:rsid w:val="00DE7A0D"/>
    <w:rsid w:val="00DF40FC"/>
    <w:rsid w:val="00E02E87"/>
    <w:rsid w:val="00E43076"/>
    <w:rsid w:val="00E57180"/>
    <w:rsid w:val="00E712D4"/>
    <w:rsid w:val="00E90C6C"/>
    <w:rsid w:val="00E933E6"/>
    <w:rsid w:val="00EE331D"/>
    <w:rsid w:val="00EE7D51"/>
    <w:rsid w:val="00F00A94"/>
    <w:rsid w:val="00F41B32"/>
    <w:rsid w:val="00F83EFA"/>
    <w:rsid w:val="00FB5453"/>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E70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character" w:customStyle="1" w:styleId="Heading3Char">
    <w:name w:val="Heading 3 Char"/>
    <w:basedOn w:val="DefaultParagraphFont"/>
    <w:link w:val="Heading3"/>
    <w:uiPriority w:val="9"/>
    <w:semiHidden/>
    <w:rsid w:val="000E701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01D2D"/>
    <w:rPr>
      <w:color w:val="800080" w:themeColor="followedHyperlink"/>
      <w:u w:val="single"/>
    </w:rPr>
  </w:style>
  <w:style w:type="paragraph" w:styleId="Revision">
    <w:name w:val="Revision"/>
    <w:hidden/>
    <w:uiPriority w:val="99"/>
    <w:semiHidden/>
    <w:rsid w:val="00BC5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221">
      <w:bodyDiv w:val="1"/>
      <w:marLeft w:val="0"/>
      <w:marRight w:val="0"/>
      <w:marTop w:val="0"/>
      <w:marBottom w:val="0"/>
      <w:divBdr>
        <w:top w:val="none" w:sz="0" w:space="0" w:color="auto"/>
        <w:left w:val="none" w:sz="0" w:space="0" w:color="auto"/>
        <w:bottom w:val="none" w:sz="0" w:space="0" w:color="auto"/>
        <w:right w:val="none" w:sz="0" w:space="0" w:color="auto"/>
      </w:divBdr>
    </w:div>
    <w:div w:id="147594787">
      <w:bodyDiv w:val="1"/>
      <w:marLeft w:val="0"/>
      <w:marRight w:val="0"/>
      <w:marTop w:val="0"/>
      <w:marBottom w:val="0"/>
      <w:divBdr>
        <w:top w:val="none" w:sz="0" w:space="0" w:color="auto"/>
        <w:left w:val="none" w:sz="0" w:space="0" w:color="auto"/>
        <w:bottom w:val="none" w:sz="0" w:space="0" w:color="auto"/>
        <w:right w:val="none" w:sz="0" w:space="0" w:color="auto"/>
      </w:divBdr>
    </w:div>
    <w:div w:id="211432531">
      <w:bodyDiv w:val="1"/>
      <w:marLeft w:val="0"/>
      <w:marRight w:val="0"/>
      <w:marTop w:val="0"/>
      <w:marBottom w:val="0"/>
      <w:divBdr>
        <w:top w:val="none" w:sz="0" w:space="0" w:color="auto"/>
        <w:left w:val="none" w:sz="0" w:space="0" w:color="auto"/>
        <w:bottom w:val="none" w:sz="0" w:space="0" w:color="auto"/>
        <w:right w:val="none" w:sz="0" w:space="0" w:color="auto"/>
      </w:divBdr>
    </w:div>
    <w:div w:id="717431500">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1081030256">
      <w:bodyDiv w:val="1"/>
      <w:marLeft w:val="0"/>
      <w:marRight w:val="0"/>
      <w:marTop w:val="0"/>
      <w:marBottom w:val="0"/>
      <w:divBdr>
        <w:top w:val="none" w:sz="0" w:space="0" w:color="auto"/>
        <w:left w:val="none" w:sz="0" w:space="0" w:color="auto"/>
        <w:bottom w:val="none" w:sz="0" w:space="0" w:color="auto"/>
        <w:right w:val="none" w:sz="0" w:space="0" w:color="auto"/>
      </w:divBdr>
    </w:div>
    <w:div w:id="13284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pcpd.org.hk/english/whatsnew/20240801.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cpd.org.hk/english/artificial_intelligence/index.html" TargetMode="External"/><Relationship Id="rId7" Type="http://schemas.openxmlformats.org/officeDocument/2006/relationships/settings" Target="settings.xml"/><Relationship Id="rId12" Type="http://schemas.openxmlformats.org/officeDocument/2006/relationships/hyperlink" Target="mailto:gl.chan@pcpd.org.hk" TargetMode="External"/><Relationship Id="rId17" Type="http://schemas.openxmlformats.org/officeDocument/2006/relationships/hyperlink" Target="https://www.pcpd.org.hk/english/news_events/media_statements/press_20240115.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cpd.org.hk/english/news_events/media_statements/press_20250331.html" TargetMode="External"/><Relationship Id="rId20" Type="http://schemas.openxmlformats.org/officeDocument/2006/relationships/hyperlink" Target="https://www.pcpd.org.hk/privacyfriendlyawards/en/SpecialAward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cpd.org.hk/english/news_events/media_statements/press_20240611.html" TargetMode="External"/><Relationship Id="rId23" Type="http://schemas.openxmlformats.org/officeDocument/2006/relationships/hyperlink" Target="https://www.pcpd.org.hk/english/news_events/media_statements/press_20241112.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cpd.org.hk/spec_event/spec_event84.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pd.org.hk/english/news_events/media_statements/press_20250609.html" TargetMode="External"/><Relationship Id="rId22" Type="http://schemas.openxmlformats.org/officeDocument/2006/relationships/hyperlink" Target="https://www.pcpd.org.hk/english/news_events/media_statements/press_20240411.htm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3.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8082</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GA&amp;R</cp:lastModifiedBy>
  <cp:revision>7</cp:revision>
  <cp:lastPrinted>2025-06-26T10:12:00Z</cp:lastPrinted>
  <dcterms:created xsi:type="dcterms:W3CDTF">2025-06-27T04:51:00Z</dcterms:created>
  <dcterms:modified xsi:type="dcterms:W3CDTF">2025-06-30T02:29:00Z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